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3" w:rsidRDefault="00F27983" w:rsidP="003B223C">
      <w:pPr>
        <w:ind w:left="4248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B223C" w:rsidRPr="003B223C" w:rsidRDefault="003B223C" w:rsidP="003B223C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B22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УТВЕРЖДЕНА</w:t>
      </w:r>
    </w:p>
    <w:p w:rsidR="003B223C" w:rsidRPr="003B223C" w:rsidRDefault="004A4C42" w:rsidP="003B223C">
      <w:pPr>
        <w:ind w:left="4248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w:anchor="sub_0" w:history="1">
        <w:r w:rsidR="003B223C" w:rsidRPr="003B223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3B223C" w:rsidRPr="003B22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местной администрации Майского</w:t>
      </w:r>
      <w:r w:rsidR="003B223C" w:rsidRPr="003B223C">
        <w:rPr>
          <w:rFonts w:ascii="Times New Roman" w:hAnsi="Times New Roman" w:cs="Times New Roman"/>
          <w:sz w:val="28"/>
          <w:szCs w:val="28"/>
        </w:rPr>
        <w:t xml:space="preserve"> </w:t>
      </w:r>
      <w:r w:rsidR="003B223C" w:rsidRPr="003B22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района</w:t>
      </w:r>
    </w:p>
    <w:p w:rsidR="002859F4" w:rsidRPr="00AA1ED4" w:rsidRDefault="003B223C" w:rsidP="003B223C">
      <w:pPr>
        <w:pStyle w:val="1"/>
        <w:ind w:left="424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B4686"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20 </w:t>
      </w:r>
      <w:bookmarkStart w:id="0" w:name="_GoBack"/>
      <w:bookmarkEnd w:id="0"/>
      <w:r w:rsidR="00CD152F"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686"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января </w:t>
      </w:r>
      <w:r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>201</w:t>
      </w:r>
      <w:r w:rsidR="00A17DA3"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>года №</w:t>
      </w:r>
      <w:r w:rsidR="00CD152F"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B4686" w:rsidRPr="00AA1ED4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</w:p>
    <w:p w:rsidR="003B223C" w:rsidRDefault="003B223C" w:rsidP="003B223C"/>
    <w:p w:rsidR="003B223C" w:rsidRPr="003B223C" w:rsidRDefault="003B223C" w:rsidP="003B223C"/>
    <w:p w:rsidR="004C6B3C" w:rsidRPr="003B223C" w:rsidRDefault="00A005AB" w:rsidP="004C6B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223C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="00ED51AB" w:rsidRPr="003B223C">
        <w:rPr>
          <w:rFonts w:ascii="Times New Roman" w:hAnsi="Times New Roman" w:cs="Times New Roman"/>
          <w:color w:val="auto"/>
          <w:sz w:val="28"/>
          <w:szCs w:val="28"/>
        </w:rPr>
        <w:br/>
        <w:t>формирования, распределения фонда оплаты труда</w:t>
      </w:r>
    </w:p>
    <w:p w:rsidR="00ED51AB" w:rsidRPr="003B223C" w:rsidRDefault="00ED51AB" w:rsidP="004C6B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223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22A31" w:rsidRPr="003B22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33E">
        <w:rPr>
          <w:rFonts w:ascii="Times New Roman" w:hAnsi="Times New Roman" w:cs="Times New Roman"/>
          <w:color w:val="auto"/>
          <w:sz w:val="28"/>
          <w:szCs w:val="28"/>
        </w:rPr>
        <w:t xml:space="preserve">расчета </w:t>
      </w:r>
      <w:r w:rsidR="00D00E0B" w:rsidRPr="003B223C">
        <w:rPr>
          <w:rFonts w:ascii="Times New Roman" w:hAnsi="Times New Roman" w:cs="Times New Roman"/>
          <w:color w:val="auto"/>
          <w:sz w:val="28"/>
          <w:szCs w:val="28"/>
        </w:rPr>
        <w:t xml:space="preserve">заработной </w:t>
      </w:r>
      <w:r w:rsidR="00A005AB" w:rsidRPr="003B223C">
        <w:rPr>
          <w:rFonts w:ascii="Times New Roman" w:hAnsi="Times New Roman" w:cs="Times New Roman"/>
          <w:color w:val="auto"/>
          <w:sz w:val="28"/>
          <w:szCs w:val="28"/>
        </w:rPr>
        <w:t xml:space="preserve">платы </w:t>
      </w:r>
      <w:r w:rsidR="0082233E">
        <w:rPr>
          <w:rFonts w:ascii="Times New Roman" w:hAnsi="Times New Roman" w:cs="Times New Roman"/>
          <w:color w:val="auto"/>
          <w:sz w:val="28"/>
          <w:szCs w:val="28"/>
        </w:rPr>
        <w:t xml:space="preserve">работников </w:t>
      </w:r>
      <w:r w:rsidR="003B223C" w:rsidRPr="003B223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8223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4CCB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="003B223C" w:rsidRPr="003B223C">
        <w:rPr>
          <w:rFonts w:ascii="Times New Roman" w:hAnsi="Times New Roman" w:cs="Times New Roman"/>
          <w:color w:val="auto"/>
          <w:sz w:val="28"/>
          <w:szCs w:val="28"/>
        </w:rPr>
        <w:t>образовательных учреждений Майского муниципального района</w:t>
      </w:r>
    </w:p>
    <w:p w:rsidR="000E3801" w:rsidRPr="003B223C" w:rsidRDefault="000E3801" w:rsidP="000E3801">
      <w:pPr>
        <w:rPr>
          <w:rFonts w:ascii="Times New Roman" w:hAnsi="Times New Roman" w:cs="Times New Roman"/>
          <w:sz w:val="28"/>
          <w:szCs w:val="28"/>
        </w:rPr>
      </w:pPr>
    </w:p>
    <w:p w:rsidR="00DA76F7" w:rsidRPr="00604559" w:rsidRDefault="00ED51AB" w:rsidP="00DA7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proofErr w:type="gramStart"/>
      <w:r w:rsidRPr="003B223C">
        <w:rPr>
          <w:rFonts w:ascii="Times New Roman" w:hAnsi="Times New Roman" w:cs="Times New Roman"/>
          <w:sz w:val="28"/>
          <w:szCs w:val="28"/>
        </w:rPr>
        <w:t>Правов</w:t>
      </w:r>
      <w:r w:rsidR="00473515" w:rsidRPr="003B223C">
        <w:rPr>
          <w:rFonts w:ascii="Times New Roman" w:hAnsi="Times New Roman" w:cs="Times New Roman"/>
          <w:sz w:val="28"/>
          <w:szCs w:val="28"/>
        </w:rPr>
        <w:t>ой</w:t>
      </w:r>
      <w:r w:rsidRPr="003B223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473515" w:rsidRPr="003B223C">
        <w:rPr>
          <w:rFonts w:ascii="Times New Roman" w:hAnsi="Times New Roman" w:cs="Times New Roman"/>
          <w:sz w:val="28"/>
          <w:szCs w:val="28"/>
        </w:rPr>
        <w:t>ой</w:t>
      </w:r>
      <w:r w:rsidRPr="003B223C">
        <w:rPr>
          <w:rFonts w:ascii="Times New Roman" w:hAnsi="Times New Roman" w:cs="Times New Roman"/>
          <w:sz w:val="28"/>
          <w:szCs w:val="28"/>
        </w:rPr>
        <w:t xml:space="preserve"> введения новой системы оп</w:t>
      </w:r>
      <w:r w:rsidR="00A005AB" w:rsidRPr="003B223C">
        <w:rPr>
          <w:rFonts w:ascii="Times New Roman" w:hAnsi="Times New Roman" w:cs="Times New Roman"/>
          <w:sz w:val="28"/>
          <w:szCs w:val="28"/>
        </w:rPr>
        <w:t xml:space="preserve">латы труда работников </w:t>
      </w:r>
      <w:r w:rsidR="003B223C" w:rsidRPr="003B223C">
        <w:rPr>
          <w:rFonts w:ascii="Times New Roman" w:hAnsi="Times New Roman" w:cs="Times New Roman"/>
          <w:sz w:val="28"/>
          <w:szCs w:val="28"/>
        </w:rPr>
        <w:t>муниципальных</w:t>
      </w:r>
      <w:r w:rsidR="0082233E">
        <w:rPr>
          <w:rFonts w:ascii="Times New Roman" w:hAnsi="Times New Roman" w:cs="Times New Roman"/>
          <w:sz w:val="28"/>
          <w:szCs w:val="28"/>
        </w:rPr>
        <w:t xml:space="preserve"> </w:t>
      </w:r>
      <w:r w:rsidR="008C4CCB">
        <w:rPr>
          <w:rFonts w:ascii="Times New Roman" w:hAnsi="Times New Roman" w:cs="Times New Roman"/>
          <w:sz w:val="28"/>
          <w:szCs w:val="28"/>
        </w:rPr>
        <w:t>обще</w:t>
      </w:r>
      <w:r w:rsidR="003B223C" w:rsidRPr="003B223C">
        <w:rPr>
          <w:rFonts w:ascii="Times New Roman" w:hAnsi="Times New Roman" w:cs="Times New Roman"/>
          <w:sz w:val="28"/>
          <w:szCs w:val="28"/>
        </w:rPr>
        <w:t>образовательных учреждений Майского муниципального района</w:t>
      </w:r>
      <w:r w:rsidRPr="003B223C">
        <w:rPr>
          <w:rFonts w:ascii="Times New Roman" w:hAnsi="Times New Roman" w:cs="Times New Roman"/>
          <w:sz w:val="28"/>
          <w:szCs w:val="28"/>
        </w:rPr>
        <w:t xml:space="preserve"> </w:t>
      </w:r>
      <w:r w:rsid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3B223C">
        <w:rPr>
          <w:rFonts w:ascii="Times New Roman" w:hAnsi="Times New Roman" w:cs="Times New Roman"/>
          <w:sz w:val="28"/>
          <w:szCs w:val="28"/>
        </w:rPr>
        <w:t>являются</w:t>
      </w:r>
      <w:r w:rsidRPr="00A005AB">
        <w:rPr>
          <w:rFonts w:ascii="Times New Roman" w:hAnsi="Times New Roman" w:cs="Times New Roman"/>
          <w:sz w:val="28"/>
          <w:szCs w:val="28"/>
        </w:rPr>
        <w:t xml:space="preserve"> </w:t>
      </w:r>
      <w:r w:rsidR="00DA76F7">
        <w:rPr>
          <w:rFonts w:ascii="Times New Roman" w:hAnsi="Times New Roman" w:cs="Times New Roman"/>
          <w:sz w:val="28"/>
          <w:szCs w:val="28"/>
        </w:rPr>
        <w:t xml:space="preserve"> статьи 13, 79 </w:t>
      </w:r>
      <w:r w:rsidR="00DA76F7" w:rsidRPr="00604559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 w:rsidR="00DA76F7">
        <w:rPr>
          <w:rFonts w:ascii="Times New Roman" w:hAnsi="Times New Roman" w:cs="Times New Roman"/>
          <w:sz w:val="28"/>
          <w:szCs w:val="28"/>
        </w:rPr>
        <w:t>«Об образовании»</w:t>
      </w:r>
      <w:r w:rsidR="00A17DA3">
        <w:rPr>
          <w:rFonts w:ascii="Times New Roman" w:hAnsi="Times New Roman" w:cs="Times New Roman"/>
          <w:sz w:val="28"/>
          <w:szCs w:val="28"/>
        </w:rPr>
        <w:t xml:space="preserve"> от 29.12.2012 г. № 273-ФЗ</w:t>
      </w:r>
      <w:r w:rsidR="00DA76F7" w:rsidRPr="0060455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A76F7" w:rsidRPr="00DA76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 2 статьи 26.14</w:t>
        </w:r>
      </w:hyperlink>
      <w:r w:rsidR="00DA76F7" w:rsidRPr="00604559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</w:t>
      </w:r>
      <w:r w:rsidR="00DA76F7">
        <w:rPr>
          <w:rFonts w:ascii="Times New Roman" w:hAnsi="Times New Roman" w:cs="Times New Roman"/>
          <w:sz w:val="28"/>
          <w:szCs w:val="28"/>
        </w:rPr>
        <w:t xml:space="preserve">онодательных (представительных) </w:t>
      </w:r>
      <w:r w:rsidR="00DA76F7" w:rsidRPr="00604559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субъектов Российской Федерации»</w:t>
      </w:r>
      <w:r w:rsidR="00A17DA3">
        <w:rPr>
          <w:rFonts w:ascii="Times New Roman" w:hAnsi="Times New Roman" w:cs="Times New Roman"/>
          <w:sz w:val="28"/>
          <w:szCs w:val="28"/>
        </w:rPr>
        <w:t xml:space="preserve"> от 6.10.1999г.  № 184-ФЗ</w:t>
      </w:r>
      <w:r w:rsidR="00DA76F7" w:rsidRPr="006045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A76F7" w:rsidRPr="00DA76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 144</w:t>
        </w:r>
      </w:hyperlink>
      <w:r w:rsidR="00DA76F7" w:rsidRPr="0060455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ED51AB" w:rsidRPr="00A005AB" w:rsidRDefault="00ED51AB" w:rsidP="00E8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A005AB">
        <w:rPr>
          <w:rFonts w:ascii="Times New Roman" w:hAnsi="Times New Roman" w:cs="Times New Roman"/>
          <w:sz w:val="28"/>
          <w:szCs w:val="28"/>
        </w:rPr>
        <w:t>Система оплаты труд</w:t>
      </w:r>
      <w:r w:rsidR="00E85282">
        <w:rPr>
          <w:rFonts w:ascii="Times New Roman" w:hAnsi="Times New Roman" w:cs="Times New Roman"/>
          <w:sz w:val="28"/>
          <w:szCs w:val="28"/>
        </w:rPr>
        <w:t>а работников м</w:t>
      </w:r>
      <w:r w:rsidRPr="00A005A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8C4CCB">
        <w:rPr>
          <w:rFonts w:ascii="Times New Roman" w:hAnsi="Times New Roman" w:cs="Times New Roman"/>
          <w:sz w:val="28"/>
          <w:szCs w:val="28"/>
        </w:rPr>
        <w:t>обще</w:t>
      </w:r>
      <w:r w:rsidRPr="00A005AB">
        <w:rPr>
          <w:rFonts w:ascii="Times New Roman" w:hAnsi="Times New Roman" w:cs="Times New Roman"/>
          <w:sz w:val="28"/>
          <w:szCs w:val="28"/>
        </w:rPr>
        <w:t>образовательных учреждений устанавливается</w:t>
      </w:r>
      <w:bookmarkStart w:id="3" w:name="sub_202"/>
      <w:bookmarkEnd w:id="2"/>
      <w:r w:rsidR="00E85282">
        <w:rPr>
          <w:rFonts w:ascii="Times New Roman" w:hAnsi="Times New Roman" w:cs="Times New Roman"/>
          <w:sz w:val="28"/>
          <w:szCs w:val="28"/>
        </w:rPr>
        <w:t xml:space="preserve"> </w:t>
      </w:r>
      <w:r w:rsidRPr="00A005AB">
        <w:rPr>
          <w:rFonts w:ascii="Times New Roman" w:hAnsi="Times New Roman" w:cs="Times New Roman"/>
          <w:sz w:val="28"/>
          <w:szCs w:val="28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Кабардино-Балкарской Республики и органов местного самоуправления.</w:t>
      </w:r>
    </w:p>
    <w:p w:rsidR="00A371E9" w:rsidRDefault="00A371E9" w:rsidP="002E72F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0"/>
      <w:bookmarkEnd w:id="3"/>
    </w:p>
    <w:p w:rsidR="00ED51AB" w:rsidRDefault="00ED51AB" w:rsidP="002E72F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81FA5">
        <w:rPr>
          <w:rFonts w:ascii="Times New Roman" w:hAnsi="Times New Roman" w:cs="Times New Roman"/>
          <w:color w:val="auto"/>
          <w:sz w:val="28"/>
          <w:szCs w:val="28"/>
        </w:rPr>
        <w:t xml:space="preserve">I. Формирование фонда оплаты труда </w:t>
      </w:r>
      <w:r w:rsidR="001C21BD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="00BF29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81FA5">
        <w:rPr>
          <w:rFonts w:ascii="Times New Roman" w:hAnsi="Times New Roman" w:cs="Times New Roman"/>
          <w:color w:val="auto"/>
          <w:sz w:val="28"/>
          <w:szCs w:val="28"/>
        </w:rPr>
        <w:t>бразовательного учреждения</w:t>
      </w:r>
      <w:bookmarkEnd w:id="4"/>
    </w:p>
    <w:p w:rsidR="00A371E9" w:rsidRPr="00A371E9" w:rsidRDefault="00A371E9" w:rsidP="00A371E9"/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A005AB">
        <w:rPr>
          <w:rFonts w:ascii="Times New Roman" w:hAnsi="Times New Roman" w:cs="Times New Roman"/>
          <w:sz w:val="28"/>
          <w:szCs w:val="28"/>
        </w:rPr>
        <w:t xml:space="preserve">1. Формирование фонда оплаты труда </w:t>
      </w:r>
      <w:r w:rsidR="001C21BD">
        <w:rPr>
          <w:rFonts w:ascii="Times New Roman" w:hAnsi="Times New Roman" w:cs="Times New Roman"/>
          <w:sz w:val="28"/>
          <w:szCs w:val="28"/>
        </w:rPr>
        <w:t>обще</w:t>
      </w:r>
      <w:r w:rsidRPr="00A005AB">
        <w:rPr>
          <w:rFonts w:ascii="Times New Roman" w:hAnsi="Times New Roman" w:cs="Times New Roman"/>
          <w:sz w:val="28"/>
          <w:szCs w:val="28"/>
        </w:rPr>
        <w:t>образовательного учреждения осуществляется на текущий финансовый год</w:t>
      </w:r>
      <w:r w:rsidR="007B2F22">
        <w:rPr>
          <w:rFonts w:ascii="Times New Roman" w:hAnsi="Times New Roman" w:cs="Times New Roman"/>
          <w:sz w:val="28"/>
          <w:szCs w:val="28"/>
        </w:rPr>
        <w:t xml:space="preserve"> и</w:t>
      </w:r>
      <w:r w:rsidRPr="00A005AB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B2F22">
        <w:rPr>
          <w:rFonts w:ascii="Times New Roman" w:hAnsi="Times New Roman" w:cs="Times New Roman"/>
          <w:sz w:val="28"/>
          <w:szCs w:val="28"/>
        </w:rPr>
        <w:t>тся</w:t>
      </w:r>
      <w:r w:rsidRPr="00A005AB">
        <w:rPr>
          <w:rFonts w:ascii="Times New Roman" w:hAnsi="Times New Roman" w:cs="Times New Roman"/>
          <w:sz w:val="28"/>
          <w:szCs w:val="28"/>
        </w:rPr>
        <w:t xml:space="preserve"> в соответствии с региональным расчетным </w:t>
      </w:r>
      <w:proofErr w:type="spellStart"/>
      <w:r w:rsidRPr="00A005AB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A005AB">
        <w:rPr>
          <w:rFonts w:ascii="Times New Roman" w:hAnsi="Times New Roman" w:cs="Times New Roman"/>
          <w:sz w:val="28"/>
          <w:szCs w:val="28"/>
        </w:rPr>
        <w:t xml:space="preserve"> нормативом и поправочным коэффициентом для данного </w:t>
      </w:r>
      <w:r w:rsidR="001C21BD">
        <w:rPr>
          <w:rFonts w:ascii="Times New Roman" w:hAnsi="Times New Roman" w:cs="Times New Roman"/>
          <w:sz w:val="28"/>
          <w:szCs w:val="28"/>
        </w:rPr>
        <w:t>обще</w:t>
      </w:r>
      <w:r w:rsidRPr="00A005AB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A005AB">
        <w:rPr>
          <w:rFonts w:ascii="Times New Roman" w:hAnsi="Times New Roman" w:cs="Times New Roman"/>
          <w:sz w:val="28"/>
          <w:szCs w:val="28"/>
        </w:rPr>
        <w:t>Фонд оплаты труда рассчитывается по следующей формуле:</w:t>
      </w:r>
    </w:p>
    <w:p w:rsidR="00A005AB" w:rsidRPr="00A005AB" w:rsidRDefault="00ED51AB" w:rsidP="00A005AB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A005AB">
        <w:rPr>
          <w:rStyle w:val="a3"/>
          <w:rFonts w:ascii="Times New Roman" w:hAnsi="Times New Roman" w:cs="Times New Roman"/>
          <w:sz w:val="28"/>
          <w:szCs w:val="28"/>
        </w:rPr>
        <w:t xml:space="preserve">                </w:t>
      </w:r>
      <w:r w:rsidRPr="00381FA5">
        <w:rPr>
          <w:rStyle w:val="a3"/>
          <w:rFonts w:ascii="Times New Roman" w:hAnsi="Times New Roman" w:cs="Times New Roman"/>
          <w:color w:val="auto"/>
          <w:sz w:val="28"/>
          <w:szCs w:val="28"/>
        </w:rPr>
        <w:t>ФОТ = N x П х</w:t>
      </w:r>
      <w:proofErr w:type="gramStart"/>
      <w:r w:rsidRPr="00381F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4BA" w:rsidRPr="00381FA5">
        <w:rPr>
          <w:rStyle w:val="a3"/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="00A005AB" w:rsidRPr="00A005AB">
        <w:rPr>
          <w:rStyle w:val="a3"/>
          <w:rFonts w:ascii="Times New Roman" w:hAnsi="Times New Roman" w:cs="Times New Roman"/>
          <w:sz w:val="28"/>
          <w:szCs w:val="28"/>
        </w:rPr>
        <w:t xml:space="preserve">           </w:t>
      </w:r>
      <w:r w:rsidR="00A837F7">
        <w:rPr>
          <w:rStyle w:val="a3"/>
          <w:rFonts w:ascii="Times New Roman" w:hAnsi="Times New Roman" w:cs="Times New Roman"/>
          <w:sz w:val="28"/>
          <w:szCs w:val="28"/>
        </w:rPr>
        <w:t xml:space="preserve">              </w:t>
      </w:r>
      <w:r w:rsidR="00A005AB" w:rsidRPr="00A005AB">
        <w:rPr>
          <w:rStyle w:val="a3"/>
          <w:rFonts w:ascii="Times New Roman" w:hAnsi="Times New Roman" w:cs="Times New Roman"/>
          <w:sz w:val="28"/>
          <w:szCs w:val="28"/>
        </w:rPr>
        <w:t xml:space="preserve"> (1),</w:t>
      </w:r>
      <w:bookmarkEnd w:id="7"/>
    </w:p>
    <w:p w:rsidR="00ED51AB" w:rsidRPr="00A005AB" w:rsidRDefault="00A005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5AB">
        <w:rPr>
          <w:rFonts w:ascii="Times New Roman" w:hAnsi="Times New Roman" w:cs="Times New Roman"/>
          <w:sz w:val="28"/>
          <w:szCs w:val="28"/>
        </w:rPr>
        <w:t>где</w:t>
      </w:r>
    </w:p>
    <w:p w:rsidR="00ED51AB" w:rsidRPr="00381FA5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r w:rsidRPr="002859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ФОТ</w:t>
      </w:r>
      <w:r w:rsidRPr="00381FA5">
        <w:rPr>
          <w:rFonts w:ascii="Times New Roman" w:hAnsi="Times New Roman" w:cs="Times New Roman"/>
          <w:sz w:val="28"/>
          <w:szCs w:val="28"/>
        </w:rPr>
        <w:t xml:space="preserve"> - фонд оплаты труда </w:t>
      </w:r>
      <w:r w:rsidR="00A17DA3">
        <w:rPr>
          <w:rFonts w:ascii="Times New Roman" w:hAnsi="Times New Roman" w:cs="Times New Roman"/>
          <w:sz w:val="28"/>
          <w:szCs w:val="28"/>
        </w:rPr>
        <w:t>обще</w:t>
      </w:r>
      <w:r w:rsidRPr="00381FA5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ED51AB" w:rsidRPr="00381FA5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 w:rsidRPr="002859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</w:t>
      </w:r>
      <w:r w:rsidRPr="00381FA5">
        <w:rPr>
          <w:rFonts w:ascii="Times New Roman" w:hAnsi="Times New Roman" w:cs="Times New Roman"/>
          <w:sz w:val="28"/>
          <w:szCs w:val="28"/>
        </w:rPr>
        <w:t xml:space="preserve"> - норматив финансирования на реализацию государственного стандарта;</w:t>
      </w:r>
    </w:p>
    <w:p w:rsidR="00ED51AB" w:rsidRPr="00381FA5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proofErr w:type="gramStart"/>
      <w:r w:rsidRPr="002859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Pr="00381FA5">
        <w:rPr>
          <w:rFonts w:ascii="Times New Roman" w:hAnsi="Times New Roman" w:cs="Times New Roman"/>
          <w:sz w:val="28"/>
          <w:szCs w:val="28"/>
        </w:rPr>
        <w:t xml:space="preserve"> - поправочный коэффициент для данного </w:t>
      </w:r>
      <w:r w:rsidR="00A17DA3">
        <w:rPr>
          <w:rFonts w:ascii="Times New Roman" w:hAnsi="Times New Roman" w:cs="Times New Roman"/>
          <w:sz w:val="28"/>
          <w:szCs w:val="28"/>
        </w:rPr>
        <w:t>обще</w:t>
      </w:r>
      <w:r w:rsidRPr="00381FA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A371E9" w:rsidRDefault="00ED51AB" w:rsidP="00E26F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7"/>
      <w:bookmarkEnd w:id="10"/>
      <w:r w:rsidRPr="00E26FD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Pr="00E26FD6">
        <w:rPr>
          <w:rFonts w:ascii="Times New Roman" w:hAnsi="Times New Roman" w:cs="Times New Roman"/>
          <w:sz w:val="28"/>
          <w:szCs w:val="28"/>
        </w:rPr>
        <w:t xml:space="preserve"> - количество учащихся в </w:t>
      </w:r>
      <w:r w:rsidR="00A17DA3">
        <w:rPr>
          <w:rFonts w:ascii="Times New Roman" w:hAnsi="Times New Roman" w:cs="Times New Roman"/>
          <w:sz w:val="28"/>
          <w:szCs w:val="28"/>
        </w:rPr>
        <w:t>обще</w:t>
      </w:r>
      <w:r w:rsidRPr="00E26FD6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  <w:bookmarkStart w:id="12" w:name="sub_1200"/>
      <w:bookmarkEnd w:id="11"/>
    </w:p>
    <w:p w:rsidR="0082233E" w:rsidRPr="00E26FD6" w:rsidRDefault="0082233E" w:rsidP="00E26F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6E64" w:rsidRPr="001C4BD9" w:rsidRDefault="00786E64" w:rsidP="00786E6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C4BD9">
        <w:rPr>
          <w:rFonts w:ascii="Times New Roman" w:hAnsi="Times New Roman" w:cs="Times New Roman"/>
          <w:color w:val="000000"/>
          <w:sz w:val="28"/>
          <w:szCs w:val="28"/>
        </w:rPr>
        <w:t xml:space="preserve">II. Формирование централизованного фонда стимулирования </w:t>
      </w:r>
      <w:r w:rsidRPr="001C4B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руководителей </w:t>
      </w:r>
      <w:r w:rsidR="001C21BD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1C4BD9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</w:p>
    <w:bookmarkEnd w:id="12"/>
    <w:p w:rsidR="00786E64" w:rsidRPr="00786E64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6E64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"/>
      <w:r w:rsidRPr="00786E64">
        <w:rPr>
          <w:rFonts w:ascii="Times New Roman" w:hAnsi="Times New Roman" w:cs="Times New Roman"/>
          <w:sz w:val="28"/>
          <w:szCs w:val="28"/>
        </w:rPr>
        <w:t>2</w:t>
      </w:r>
      <w:r w:rsidR="00A20193">
        <w:rPr>
          <w:rFonts w:ascii="Times New Roman" w:hAnsi="Times New Roman" w:cs="Times New Roman"/>
          <w:sz w:val="28"/>
          <w:szCs w:val="28"/>
        </w:rPr>
        <w:t>.</w:t>
      </w:r>
      <w:r w:rsidR="00D32876">
        <w:rPr>
          <w:rFonts w:ascii="Times New Roman" w:hAnsi="Times New Roman" w:cs="Times New Roman"/>
          <w:sz w:val="28"/>
          <w:szCs w:val="28"/>
        </w:rPr>
        <w:t xml:space="preserve"> </w:t>
      </w:r>
      <w:r w:rsidR="00835E72">
        <w:rPr>
          <w:rFonts w:ascii="Times New Roman" w:hAnsi="Times New Roman" w:cs="Times New Roman"/>
          <w:sz w:val="28"/>
          <w:szCs w:val="28"/>
        </w:rPr>
        <w:t xml:space="preserve">Учредитель    </w:t>
      </w:r>
      <w:r w:rsidR="00A20193" w:rsidRPr="00147B58">
        <w:rPr>
          <w:rFonts w:ascii="Times New Roman" w:hAnsi="Times New Roman" w:cs="Times New Roman"/>
          <w:sz w:val="28"/>
          <w:szCs w:val="28"/>
        </w:rPr>
        <w:t>вправе</w:t>
      </w:r>
      <w:r w:rsidR="00A20193" w:rsidRPr="00501CD3">
        <w:rPr>
          <w:rFonts w:ascii="Times New Roman" w:hAnsi="Times New Roman" w:cs="Times New Roman"/>
          <w:sz w:val="28"/>
          <w:szCs w:val="28"/>
        </w:rPr>
        <w:t xml:space="preserve"> </w:t>
      </w:r>
      <w:r w:rsidR="00835E72">
        <w:rPr>
          <w:rFonts w:ascii="Times New Roman" w:hAnsi="Times New Roman" w:cs="Times New Roman"/>
          <w:sz w:val="28"/>
          <w:szCs w:val="28"/>
        </w:rPr>
        <w:t xml:space="preserve">     </w:t>
      </w:r>
      <w:r w:rsidR="00A20193" w:rsidRPr="00501CD3">
        <w:rPr>
          <w:rFonts w:ascii="Times New Roman" w:hAnsi="Times New Roman" w:cs="Times New Roman"/>
          <w:sz w:val="28"/>
          <w:szCs w:val="28"/>
        </w:rPr>
        <w:t xml:space="preserve">централизовать </w:t>
      </w:r>
      <w:r w:rsidR="00835E72">
        <w:rPr>
          <w:rFonts w:ascii="Times New Roman" w:hAnsi="Times New Roman" w:cs="Times New Roman"/>
          <w:sz w:val="28"/>
          <w:szCs w:val="28"/>
        </w:rPr>
        <w:t xml:space="preserve">    </w:t>
      </w:r>
      <w:r w:rsidR="007750F3">
        <w:rPr>
          <w:rFonts w:ascii="Times New Roman" w:hAnsi="Times New Roman" w:cs="Times New Roman"/>
          <w:sz w:val="28"/>
          <w:szCs w:val="28"/>
        </w:rPr>
        <w:t xml:space="preserve">1 </w:t>
      </w:r>
      <w:r w:rsidR="00835E72">
        <w:rPr>
          <w:rFonts w:ascii="Times New Roman" w:hAnsi="Times New Roman" w:cs="Times New Roman"/>
          <w:sz w:val="28"/>
          <w:szCs w:val="28"/>
        </w:rPr>
        <w:t xml:space="preserve"> </w:t>
      </w:r>
      <w:r w:rsidR="007750F3">
        <w:rPr>
          <w:rFonts w:ascii="Times New Roman" w:hAnsi="Times New Roman" w:cs="Times New Roman"/>
          <w:sz w:val="28"/>
          <w:szCs w:val="28"/>
        </w:rPr>
        <w:t>процент</w:t>
      </w:r>
      <w:r w:rsidR="00835E72">
        <w:rPr>
          <w:rFonts w:ascii="Times New Roman" w:hAnsi="Times New Roman" w:cs="Times New Roman"/>
          <w:sz w:val="28"/>
          <w:szCs w:val="28"/>
        </w:rPr>
        <w:t xml:space="preserve"> </w:t>
      </w:r>
      <w:r w:rsidR="00A20193" w:rsidRPr="00501CD3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7B237F">
        <w:rPr>
          <w:rFonts w:ascii="Times New Roman" w:hAnsi="Times New Roman" w:cs="Times New Roman"/>
          <w:sz w:val="28"/>
          <w:szCs w:val="28"/>
        </w:rPr>
        <w:t>лимитов бюджетных</w:t>
      </w:r>
      <w:r w:rsidR="00835E72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7B237F">
        <w:rPr>
          <w:rFonts w:ascii="Times New Roman" w:hAnsi="Times New Roman" w:cs="Times New Roman"/>
          <w:sz w:val="28"/>
          <w:szCs w:val="28"/>
        </w:rPr>
        <w:t xml:space="preserve"> обязательств, </w:t>
      </w:r>
      <w:r w:rsidR="00835E72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7B237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35E72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7B237F">
        <w:rPr>
          <w:rFonts w:ascii="Times New Roman" w:hAnsi="Times New Roman" w:cs="Times New Roman"/>
          <w:sz w:val="28"/>
          <w:szCs w:val="28"/>
        </w:rPr>
        <w:t xml:space="preserve">на </w:t>
      </w:r>
      <w:r w:rsidR="00835E72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7B237F">
        <w:rPr>
          <w:rFonts w:ascii="Times New Roman" w:hAnsi="Times New Roman" w:cs="Times New Roman"/>
          <w:sz w:val="28"/>
          <w:szCs w:val="28"/>
        </w:rPr>
        <w:t>оплату</w:t>
      </w:r>
      <w:r w:rsidR="00835E72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7B237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35E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237F" w:rsidRPr="007B237F">
        <w:rPr>
          <w:rFonts w:ascii="Times New Roman" w:hAnsi="Times New Roman" w:cs="Times New Roman"/>
          <w:sz w:val="28"/>
          <w:szCs w:val="28"/>
        </w:rPr>
        <w:t xml:space="preserve"> </w:t>
      </w:r>
      <w:r w:rsidR="00E17E2F">
        <w:rPr>
          <w:rFonts w:ascii="Times New Roman" w:hAnsi="Times New Roman" w:cs="Times New Roman"/>
          <w:sz w:val="28"/>
          <w:szCs w:val="28"/>
        </w:rPr>
        <w:t xml:space="preserve">работников общеобразовательных </w:t>
      </w:r>
      <w:r w:rsidR="007B237F" w:rsidRPr="007B237F">
        <w:rPr>
          <w:rFonts w:ascii="Times New Roman" w:hAnsi="Times New Roman" w:cs="Times New Roman"/>
          <w:sz w:val="28"/>
          <w:szCs w:val="28"/>
        </w:rPr>
        <w:t>учреждений, на выплаты стимулирующего характера руководителям уч</w:t>
      </w:r>
      <w:r w:rsidR="0015610E">
        <w:rPr>
          <w:rFonts w:ascii="Times New Roman" w:hAnsi="Times New Roman" w:cs="Times New Roman"/>
          <w:sz w:val="28"/>
          <w:szCs w:val="28"/>
        </w:rPr>
        <w:t>реждений</w:t>
      </w:r>
      <w:r w:rsidR="00A20193" w:rsidRPr="007B237F">
        <w:rPr>
          <w:rFonts w:ascii="Times New Roman" w:hAnsi="Times New Roman" w:cs="Times New Roman"/>
          <w:sz w:val="28"/>
          <w:szCs w:val="28"/>
        </w:rPr>
        <w:t xml:space="preserve"> </w:t>
      </w:r>
      <w:r w:rsidRPr="00501CD3">
        <w:rPr>
          <w:rFonts w:ascii="Times New Roman" w:hAnsi="Times New Roman" w:cs="Times New Roman"/>
          <w:sz w:val="28"/>
          <w:szCs w:val="28"/>
        </w:rPr>
        <w:t>по следующей формуле:</w:t>
      </w:r>
      <w:bookmarkEnd w:id="13"/>
    </w:p>
    <w:p w:rsidR="00F27983" w:rsidRPr="00501CD3" w:rsidRDefault="00F27983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7F7" w:rsidRDefault="00786E64" w:rsidP="00786E64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14" w:name="sub_1021"/>
      <w:r w:rsidRPr="00501CD3">
        <w:rPr>
          <w:rStyle w:val="a3"/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01CD3">
        <w:rPr>
          <w:rStyle w:val="a3"/>
          <w:rFonts w:ascii="Times New Roman" w:hAnsi="Times New Roman" w:cs="Times New Roman"/>
          <w:sz w:val="28"/>
          <w:szCs w:val="28"/>
        </w:rPr>
        <w:t>ФОТцст</w:t>
      </w:r>
      <w:proofErr w:type="spellEnd"/>
      <w:r w:rsidRPr="00501CD3">
        <w:rPr>
          <w:rStyle w:val="a3"/>
          <w:rFonts w:ascii="Times New Roman" w:hAnsi="Times New Roman" w:cs="Times New Roman"/>
          <w:sz w:val="28"/>
          <w:szCs w:val="28"/>
        </w:rPr>
        <w:t xml:space="preserve"> = ФОТ х ц</w:t>
      </w:r>
      <w:r w:rsidR="00A837F7" w:rsidRPr="00501CD3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(2)</w:t>
      </w:r>
      <w:r w:rsidRPr="00501CD3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0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E64" w:rsidRPr="00501CD3" w:rsidRDefault="00A837F7" w:rsidP="002623C3">
      <w:pPr>
        <w:pStyle w:val="afd"/>
        <w:rPr>
          <w:rFonts w:ascii="Times New Roman" w:hAnsi="Times New Roman" w:cs="Times New Roman"/>
          <w:sz w:val="28"/>
          <w:szCs w:val="28"/>
        </w:rPr>
      </w:pPr>
      <w:r w:rsidRPr="00501CD3">
        <w:rPr>
          <w:rFonts w:ascii="Times New Roman" w:hAnsi="Times New Roman" w:cs="Times New Roman"/>
          <w:sz w:val="28"/>
          <w:szCs w:val="28"/>
        </w:rPr>
        <w:t xml:space="preserve">   </w:t>
      </w:r>
      <w:r w:rsidR="00786E64" w:rsidRPr="00501CD3">
        <w:rPr>
          <w:rFonts w:ascii="Times New Roman" w:hAnsi="Times New Roman" w:cs="Times New Roman"/>
          <w:sz w:val="28"/>
          <w:szCs w:val="28"/>
        </w:rPr>
        <w:t>где:</w:t>
      </w:r>
      <w:bookmarkEnd w:id="14"/>
    </w:p>
    <w:p w:rsidR="00786E64" w:rsidRPr="00501CD3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2"/>
      <w:proofErr w:type="spellStart"/>
      <w:r w:rsidRPr="00501CD3">
        <w:rPr>
          <w:rStyle w:val="a3"/>
          <w:rFonts w:ascii="Times New Roman" w:hAnsi="Times New Roman" w:cs="Times New Roman"/>
          <w:sz w:val="28"/>
          <w:szCs w:val="28"/>
        </w:rPr>
        <w:t>ФОТцст</w:t>
      </w:r>
      <w:proofErr w:type="spellEnd"/>
      <w:r w:rsidRPr="00501CD3">
        <w:rPr>
          <w:rFonts w:ascii="Times New Roman" w:hAnsi="Times New Roman" w:cs="Times New Roman"/>
          <w:sz w:val="28"/>
          <w:szCs w:val="28"/>
        </w:rPr>
        <w:t xml:space="preserve"> - отчисление в централизованный фонд стимулирования руководителей </w:t>
      </w:r>
      <w:r w:rsidR="00A17DA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501CD3">
        <w:rPr>
          <w:rFonts w:ascii="Times New Roman" w:hAnsi="Times New Roman" w:cs="Times New Roman"/>
          <w:sz w:val="28"/>
          <w:szCs w:val="28"/>
        </w:rPr>
        <w:t>учреждений;</w:t>
      </w:r>
    </w:p>
    <w:p w:rsidR="00786E64" w:rsidRPr="00501CD3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3"/>
      <w:bookmarkEnd w:id="15"/>
      <w:r w:rsidRPr="00501CD3">
        <w:rPr>
          <w:rStyle w:val="a3"/>
          <w:rFonts w:ascii="Times New Roman" w:hAnsi="Times New Roman" w:cs="Times New Roman"/>
          <w:sz w:val="28"/>
          <w:szCs w:val="28"/>
        </w:rPr>
        <w:t>ФОТ</w:t>
      </w:r>
      <w:r w:rsidRPr="00501CD3">
        <w:rPr>
          <w:rFonts w:ascii="Times New Roman" w:hAnsi="Times New Roman" w:cs="Times New Roman"/>
          <w:sz w:val="28"/>
          <w:szCs w:val="28"/>
        </w:rPr>
        <w:t xml:space="preserve"> - фонд оплаты труда </w:t>
      </w:r>
      <w:r w:rsidR="00A17DA3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A17DA3" w:rsidRPr="00501CD3">
        <w:rPr>
          <w:rFonts w:ascii="Times New Roman" w:hAnsi="Times New Roman" w:cs="Times New Roman"/>
          <w:sz w:val="28"/>
          <w:szCs w:val="28"/>
        </w:rPr>
        <w:t xml:space="preserve"> </w:t>
      </w:r>
      <w:r w:rsidRPr="00501CD3">
        <w:rPr>
          <w:rFonts w:ascii="Times New Roman" w:hAnsi="Times New Roman" w:cs="Times New Roman"/>
          <w:sz w:val="28"/>
          <w:szCs w:val="28"/>
        </w:rPr>
        <w:t>учреждения;</w:t>
      </w:r>
    </w:p>
    <w:p w:rsidR="00786E64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4"/>
      <w:bookmarkEnd w:id="16"/>
      <w:r w:rsidRPr="00501CD3">
        <w:rPr>
          <w:rStyle w:val="a3"/>
          <w:rFonts w:ascii="Times New Roman" w:hAnsi="Times New Roman" w:cs="Times New Roman"/>
          <w:sz w:val="28"/>
          <w:szCs w:val="28"/>
        </w:rPr>
        <w:t>ц</w:t>
      </w:r>
      <w:r w:rsidRPr="00501CD3">
        <w:rPr>
          <w:rFonts w:ascii="Times New Roman" w:hAnsi="Times New Roman" w:cs="Times New Roman"/>
          <w:sz w:val="28"/>
          <w:szCs w:val="28"/>
        </w:rPr>
        <w:t xml:space="preserve"> - централизуемая доля ФОТ.</w:t>
      </w:r>
    </w:p>
    <w:p w:rsidR="00E17E2F" w:rsidRPr="00501CD3" w:rsidRDefault="00E17E2F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237F" w:rsidRPr="00147B58" w:rsidRDefault="007C391A" w:rsidP="007B23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3"/>
      <w:bookmarkStart w:id="19" w:name="sub_1025"/>
      <w:bookmarkEnd w:id="17"/>
      <w:r>
        <w:rPr>
          <w:rFonts w:ascii="Times New Roman" w:hAnsi="Times New Roman" w:cs="Times New Roman"/>
          <w:sz w:val="28"/>
          <w:szCs w:val="28"/>
        </w:rPr>
        <w:t>2.1.</w:t>
      </w:r>
      <w:r w:rsidR="0015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нкретный процент </w:t>
      </w:r>
      <w:r w:rsidR="0015610E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147B58">
        <w:rPr>
          <w:rFonts w:ascii="Times New Roman" w:hAnsi="Times New Roman" w:cs="Times New Roman"/>
          <w:sz w:val="28"/>
          <w:szCs w:val="28"/>
        </w:rPr>
        <w:t>централизации лимитов бюджетных обязател</w:t>
      </w:r>
      <w:r w:rsidR="00ED0530">
        <w:rPr>
          <w:rFonts w:ascii="Times New Roman" w:hAnsi="Times New Roman" w:cs="Times New Roman"/>
          <w:sz w:val="28"/>
          <w:szCs w:val="28"/>
        </w:rPr>
        <w:t xml:space="preserve">ьств на формирование </w:t>
      </w:r>
      <w:r w:rsidR="00ED0530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централизованного фонда </w:t>
      </w:r>
      <w:r w:rsidR="00ED0530" w:rsidRPr="001C4BD9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</w:t>
      </w:r>
      <w:r w:rsidR="00ED0530" w:rsidRPr="001C4B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руководителей </w:t>
      </w:r>
      <w:r w:rsidR="00ED0530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ED0530" w:rsidRPr="001C4BD9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35E72">
        <w:rPr>
          <w:rFonts w:ascii="Times New Roman" w:hAnsi="Times New Roman" w:cs="Times New Roman"/>
          <w:sz w:val="28"/>
          <w:szCs w:val="28"/>
        </w:rPr>
        <w:t xml:space="preserve">Учредителем    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 ежегодно </w:t>
      </w:r>
      <w:proofErr w:type="gramStart"/>
      <w:r w:rsidR="007B237F" w:rsidRPr="00147B58">
        <w:rPr>
          <w:rFonts w:ascii="Times New Roman" w:hAnsi="Times New Roman" w:cs="Times New Roman"/>
          <w:sz w:val="28"/>
          <w:szCs w:val="28"/>
        </w:rPr>
        <w:t xml:space="preserve">при поступлении ассигнований </w:t>
      </w:r>
      <w:r w:rsidR="0015610E">
        <w:rPr>
          <w:rFonts w:ascii="Times New Roman" w:hAnsi="Times New Roman" w:cs="Times New Roman"/>
          <w:sz w:val="28"/>
          <w:szCs w:val="28"/>
        </w:rPr>
        <w:t xml:space="preserve">из </w:t>
      </w:r>
      <w:r w:rsidR="00276F67" w:rsidRPr="00147B58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D0530">
        <w:rPr>
          <w:rFonts w:ascii="Times New Roman" w:hAnsi="Times New Roman" w:cs="Times New Roman"/>
          <w:sz w:val="28"/>
          <w:szCs w:val="28"/>
        </w:rPr>
        <w:t xml:space="preserve">бюджету Майского муниципального </w:t>
      </w:r>
      <w:r w:rsidR="00E17E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D0530">
        <w:rPr>
          <w:rFonts w:ascii="Times New Roman" w:hAnsi="Times New Roman" w:cs="Times New Roman"/>
          <w:sz w:val="28"/>
          <w:szCs w:val="28"/>
        </w:rPr>
        <w:t xml:space="preserve">в виде субвенции 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на оплату труда работников </w:t>
      </w:r>
      <w:r w:rsidR="00ED053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B237F" w:rsidRPr="00147B58">
        <w:rPr>
          <w:rFonts w:ascii="Times New Roman" w:hAnsi="Times New Roman" w:cs="Times New Roman"/>
          <w:sz w:val="28"/>
          <w:szCs w:val="28"/>
        </w:rPr>
        <w:t>учреждений в со</w:t>
      </w:r>
      <w:r w:rsidR="003B40D1" w:rsidRPr="00147B58">
        <w:rPr>
          <w:rFonts w:ascii="Times New Roman" w:hAnsi="Times New Roman" w:cs="Times New Roman"/>
          <w:sz w:val="28"/>
          <w:szCs w:val="28"/>
        </w:rPr>
        <w:t>ответствии</w:t>
      </w:r>
      <w:proofErr w:type="gramEnd"/>
      <w:r w:rsidR="003B40D1" w:rsidRPr="00147B58">
        <w:rPr>
          <w:rFonts w:ascii="Times New Roman" w:hAnsi="Times New Roman" w:cs="Times New Roman"/>
          <w:sz w:val="28"/>
          <w:szCs w:val="28"/>
        </w:rPr>
        <w:t xml:space="preserve"> с бюджетной росписью.</w:t>
      </w:r>
    </w:p>
    <w:bookmarkEnd w:id="18"/>
    <w:p w:rsidR="007B237F" w:rsidRDefault="004A769C" w:rsidP="007B23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B58">
        <w:rPr>
          <w:rFonts w:ascii="Times New Roman" w:hAnsi="Times New Roman" w:cs="Times New Roman"/>
          <w:sz w:val="28"/>
          <w:szCs w:val="28"/>
        </w:rPr>
        <w:t>При определении процентов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 централизации учитыва</w:t>
      </w:r>
      <w:r w:rsidR="007C391A">
        <w:rPr>
          <w:rFonts w:ascii="Times New Roman" w:hAnsi="Times New Roman" w:cs="Times New Roman"/>
          <w:sz w:val="28"/>
          <w:szCs w:val="28"/>
        </w:rPr>
        <w:t>ют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ся размеры фондов оплаты труда </w:t>
      </w:r>
      <w:r w:rsidR="00A17DA3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A17DA3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учреждения, планируемые суммы на премирование руководителей </w:t>
      </w:r>
      <w:r w:rsidR="00A17DA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17DA3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учреждений с учетом результатов деятельности </w:t>
      </w:r>
      <w:r w:rsidR="00A17DA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17DA3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147B58">
        <w:rPr>
          <w:rFonts w:ascii="Times New Roman" w:hAnsi="Times New Roman" w:cs="Times New Roman"/>
          <w:sz w:val="28"/>
          <w:szCs w:val="28"/>
        </w:rPr>
        <w:t>учреждений, объемов работ, их сложности и социальной значимости, достижения установленных целевых пока</w:t>
      </w:r>
      <w:r w:rsidR="003B40D1" w:rsidRPr="00147B58">
        <w:rPr>
          <w:rFonts w:ascii="Times New Roman" w:hAnsi="Times New Roman" w:cs="Times New Roman"/>
          <w:sz w:val="28"/>
          <w:szCs w:val="28"/>
        </w:rPr>
        <w:t xml:space="preserve">зателей деятельности </w:t>
      </w:r>
      <w:r w:rsidR="00A17DA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3B40D1" w:rsidRPr="00147B58">
        <w:rPr>
          <w:rFonts w:ascii="Times New Roman" w:hAnsi="Times New Roman" w:cs="Times New Roman"/>
          <w:sz w:val="28"/>
          <w:szCs w:val="28"/>
        </w:rPr>
        <w:t>учреждения.</w:t>
      </w:r>
    </w:p>
    <w:p w:rsidR="00835E72" w:rsidRDefault="00835E72" w:rsidP="00835E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Pr="00D72776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D7277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D7277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платы стимулирующего характера в соответствии с Положением о порядке формирования и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стимулирования руководителей общеобразовательных учреждений Майского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619" w:rsidRPr="00147B58" w:rsidRDefault="00120619" w:rsidP="001206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Стимулирование</w:t>
      </w:r>
      <w:r w:rsidRPr="00147B58">
        <w:rPr>
          <w:rFonts w:ascii="Times New Roman" w:hAnsi="Times New Roman" w:cs="Times New Roman"/>
          <w:sz w:val="28"/>
          <w:szCs w:val="28"/>
        </w:rPr>
        <w:t xml:space="preserve"> руководителей учреждений производится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B58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B58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B5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A3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A17DA3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Pr="00147B58">
        <w:rPr>
          <w:rFonts w:ascii="Times New Roman" w:hAnsi="Times New Roman" w:cs="Times New Roman"/>
          <w:sz w:val="28"/>
          <w:szCs w:val="28"/>
        </w:rPr>
        <w:t xml:space="preserve">учреждения за соответствующий отчетный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58">
        <w:rPr>
          <w:rFonts w:ascii="Times New Roman" w:hAnsi="Times New Roman" w:cs="Times New Roman"/>
          <w:sz w:val="28"/>
          <w:szCs w:val="28"/>
        </w:rPr>
        <w:t xml:space="preserve">период с учетом выполнения целевых показателей деятельности </w:t>
      </w:r>
      <w:r w:rsidR="00A17DA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17DA3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Pr="00147B58">
        <w:rPr>
          <w:rFonts w:ascii="Times New Roman" w:hAnsi="Times New Roman" w:cs="Times New Roman"/>
          <w:sz w:val="28"/>
          <w:szCs w:val="28"/>
        </w:rPr>
        <w:t>учреждений, личного вклада руководителей в осуществление основных задач и функций, определенных положением (уставом) учреждения, а также выполнения обязанностей, предусмотренных трудовым договором.</w:t>
      </w:r>
    </w:p>
    <w:p w:rsidR="007B237F" w:rsidRPr="00147B58" w:rsidRDefault="00276F67" w:rsidP="007B23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5"/>
      <w:r w:rsidRPr="00147B58">
        <w:rPr>
          <w:rFonts w:ascii="Times New Roman" w:hAnsi="Times New Roman" w:cs="Times New Roman"/>
          <w:sz w:val="28"/>
          <w:szCs w:val="28"/>
        </w:rPr>
        <w:t>2.</w:t>
      </w:r>
      <w:r w:rsidR="00A913BF">
        <w:rPr>
          <w:rFonts w:ascii="Times New Roman" w:hAnsi="Times New Roman" w:cs="Times New Roman"/>
          <w:sz w:val="28"/>
          <w:szCs w:val="28"/>
        </w:rPr>
        <w:t>4</w:t>
      </w:r>
      <w:r w:rsidR="007B237F" w:rsidRPr="00147B58">
        <w:rPr>
          <w:rFonts w:ascii="Times New Roman" w:hAnsi="Times New Roman" w:cs="Times New Roman"/>
          <w:sz w:val="28"/>
          <w:szCs w:val="28"/>
        </w:rPr>
        <w:t>. Централизованные бюджет</w:t>
      </w:r>
      <w:r w:rsidR="00120619">
        <w:rPr>
          <w:rFonts w:ascii="Times New Roman" w:hAnsi="Times New Roman" w:cs="Times New Roman"/>
          <w:sz w:val="28"/>
          <w:szCs w:val="28"/>
        </w:rPr>
        <w:t xml:space="preserve">ные ассигнования на стимулирование 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A17DA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17DA3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учреждений распределяются </w:t>
      </w:r>
      <w:r w:rsidR="003B40D1" w:rsidRPr="00147B58">
        <w:rPr>
          <w:rFonts w:ascii="Times New Roman" w:hAnsi="Times New Roman" w:cs="Times New Roman"/>
          <w:sz w:val="28"/>
          <w:szCs w:val="28"/>
        </w:rPr>
        <w:t>У</w:t>
      </w:r>
      <w:r w:rsidRPr="00147B58">
        <w:rPr>
          <w:rFonts w:ascii="Times New Roman" w:hAnsi="Times New Roman" w:cs="Times New Roman"/>
          <w:sz w:val="28"/>
          <w:szCs w:val="28"/>
        </w:rPr>
        <w:t>чредителем</w:t>
      </w:r>
      <w:r w:rsidR="00E17E2F">
        <w:rPr>
          <w:rFonts w:ascii="Times New Roman" w:hAnsi="Times New Roman" w:cs="Times New Roman"/>
          <w:sz w:val="28"/>
          <w:szCs w:val="28"/>
        </w:rPr>
        <w:t xml:space="preserve"> между общеобразовательными </w:t>
      </w:r>
      <w:r w:rsidR="007B237F" w:rsidRPr="00147B58">
        <w:rPr>
          <w:rFonts w:ascii="Times New Roman" w:hAnsi="Times New Roman" w:cs="Times New Roman"/>
          <w:sz w:val="28"/>
          <w:szCs w:val="28"/>
        </w:rPr>
        <w:t>учреждениями и используются до конца текущего финансового года.</w:t>
      </w:r>
    </w:p>
    <w:p w:rsidR="007B237F" w:rsidRDefault="00276F67" w:rsidP="007B23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6"/>
      <w:bookmarkEnd w:id="20"/>
      <w:r w:rsidRPr="00147B58">
        <w:rPr>
          <w:rFonts w:ascii="Times New Roman" w:hAnsi="Times New Roman" w:cs="Times New Roman"/>
          <w:sz w:val="28"/>
          <w:szCs w:val="28"/>
        </w:rPr>
        <w:t>2.</w:t>
      </w:r>
      <w:r w:rsidR="00A913BF">
        <w:rPr>
          <w:rFonts w:ascii="Times New Roman" w:hAnsi="Times New Roman" w:cs="Times New Roman"/>
          <w:sz w:val="28"/>
          <w:szCs w:val="28"/>
        </w:rPr>
        <w:t>5</w:t>
      </w:r>
      <w:r w:rsidR="007B237F" w:rsidRPr="00147B58">
        <w:rPr>
          <w:rFonts w:ascii="Times New Roman" w:hAnsi="Times New Roman" w:cs="Times New Roman"/>
          <w:sz w:val="28"/>
          <w:szCs w:val="28"/>
        </w:rPr>
        <w:t>. Неиспользованные средства</w:t>
      </w:r>
      <w:r w:rsidR="00E17E2F">
        <w:rPr>
          <w:rFonts w:ascii="Times New Roman" w:hAnsi="Times New Roman" w:cs="Times New Roman"/>
          <w:sz w:val="28"/>
          <w:szCs w:val="28"/>
        </w:rPr>
        <w:t xml:space="preserve"> централизованного фонда стимулирования </w:t>
      </w:r>
      <w:r w:rsidR="00ED0530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A17DA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ED0530">
        <w:rPr>
          <w:rFonts w:ascii="Times New Roman" w:hAnsi="Times New Roman" w:cs="Times New Roman"/>
          <w:sz w:val="28"/>
          <w:szCs w:val="28"/>
        </w:rPr>
        <w:t>учреждений</w:t>
      </w:r>
      <w:r w:rsidR="0083048B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C27F7D">
        <w:rPr>
          <w:rFonts w:ascii="Times New Roman" w:hAnsi="Times New Roman" w:cs="Times New Roman"/>
          <w:sz w:val="28"/>
          <w:szCs w:val="28"/>
        </w:rPr>
        <w:t xml:space="preserve">перераспределены и </w:t>
      </w:r>
      <w:r w:rsidR="007B237F" w:rsidRPr="00147B58">
        <w:rPr>
          <w:rFonts w:ascii="Times New Roman" w:hAnsi="Times New Roman" w:cs="Times New Roman"/>
          <w:sz w:val="28"/>
          <w:szCs w:val="28"/>
        </w:rPr>
        <w:t>напр</w:t>
      </w:r>
      <w:r w:rsidR="00120619">
        <w:rPr>
          <w:rFonts w:ascii="Times New Roman" w:hAnsi="Times New Roman" w:cs="Times New Roman"/>
          <w:sz w:val="28"/>
          <w:szCs w:val="28"/>
        </w:rPr>
        <w:t xml:space="preserve">авлены на выплаты </w:t>
      </w:r>
      <w:r w:rsidR="00C27F7D">
        <w:rPr>
          <w:rFonts w:ascii="Times New Roman" w:hAnsi="Times New Roman" w:cs="Times New Roman"/>
          <w:sz w:val="28"/>
          <w:szCs w:val="28"/>
        </w:rPr>
        <w:t xml:space="preserve">стимулирующего характера работникам </w:t>
      </w:r>
      <w:r w:rsidR="00ED053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B237F" w:rsidRPr="00147B58">
        <w:rPr>
          <w:rFonts w:ascii="Times New Roman" w:hAnsi="Times New Roman" w:cs="Times New Roman"/>
          <w:sz w:val="28"/>
          <w:szCs w:val="28"/>
        </w:rPr>
        <w:t>у</w:t>
      </w:r>
      <w:r w:rsidR="00ED0530">
        <w:rPr>
          <w:rFonts w:ascii="Times New Roman" w:hAnsi="Times New Roman" w:cs="Times New Roman"/>
          <w:sz w:val="28"/>
          <w:szCs w:val="28"/>
        </w:rPr>
        <w:t>чреждений.</w:t>
      </w:r>
    </w:p>
    <w:p w:rsidR="00C27F7D" w:rsidRDefault="00C27F7D" w:rsidP="007B23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Руководители </w:t>
      </w:r>
      <w:r w:rsidR="00A17DA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премируются по итогам работы за месяц, квартал, полугодие, 9 месяцев или год.</w:t>
      </w:r>
    </w:p>
    <w:p w:rsidR="00C27F7D" w:rsidRDefault="00C27F7D" w:rsidP="007B23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Выплата премий руководителям общеобразовательных учреждений производится на основании распоряжения Учредителя.</w:t>
      </w:r>
    </w:p>
    <w:p w:rsidR="00A913BF" w:rsidRDefault="00C27F7D" w:rsidP="002756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Решение Учредителя о премировании доводится до руководителя </w:t>
      </w:r>
      <w:r w:rsidR="00A17DA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в установлен</w:t>
      </w:r>
      <w:r w:rsidR="002756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порядке</w:t>
      </w:r>
      <w:r w:rsidR="00275616">
        <w:rPr>
          <w:rFonts w:ascii="Times New Roman" w:hAnsi="Times New Roman" w:cs="Times New Roman"/>
          <w:sz w:val="28"/>
          <w:szCs w:val="28"/>
        </w:rPr>
        <w:t>.</w:t>
      </w:r>
      <w:bookmarkStart w:id="22" w:name="sub_103"/>
      <w:bookmarkEnd w:id="19"/>
      <w:bookmarkEnd w:id="21"/>
    </w:p>
    <w:p w:rsidR="00786E64" w:rsidRPr="004B0350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5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B0350">
        <w:rPr>
          <w:rFonts w:ascii="Times New Roman" w:hAnsi="Times New Roman" w:cs="Times New Roman"/>
          <w:sz w:val="28"/>
          <w:szCs w:val="28"/>
        </w:rPr>
        <w:t>При распределении</w:t>
      </w:r>
      <w:r w:rsidRPr="004B0350">
        <w:rPr>
          <w:rFonts w:ascii="Times New Roman" w:hAnsi="Times New Roman" w:cs="Times New Roman"/>
          <w:sz w:val="28"/>
          <w:szCs w:val="28"/>
        </w:rPr>
        <w:t xml:space="preserve"> централизованного фонда стимулирования руководителей </w:t>
      </w:r>
      <w:r w:rsidR="00ED0530">
        <w:rPr>
          <w:rFonts w:ascii="Times New Roman" w:hAnsi="Times New Roman" w:cs="Times New Roman"/>
          <w:sz w:val="28"/>
          <w:szCs w:val="28"/>
        </w:rPr>
        <w:t>обще</w:t>
      </w:r>
      <w:r w:rsidRPr="004B0350">
        <w:rPr>
          <w:rFonts w:ascii="Times New Roman" w:hAnsi="Times New Roman" w:cs="Times New Roman"/>
          <w:sz w:val="28"/>
          <w:szCs w:val="28"/>
        </w:rPr>
        <w:t>образовательных учреждений учитываются:</w:t>
      </w:r>
    </w:p>
    <w:p w:rsidR="00786E64" w:rsidRPr="004B0350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1"/>
      <w:bookmarkEnd w:id="22"/>
      <w:r w:rsidRPr="004B0350">
        <w:rPr>
          <w:rFonts w:ascii="Times New Roman" w:hAnsi="Times New Roman" w:cs="Times New Roman"/>
          <w:sz w:val="28"/>
          <w:szCs w:val="28"/>
        </w:rPr>
        <w:t>результаты итоговой и промежуточной аттестации обучающихся каждой ступени обучения, в том числе в форме ЕГЭ на 3-й ступени и других независимых внешних формах оценки качества обучения на 1-й и 2-й ступенях;</w:t>
      </w:r>
    </w:p>
    <w:p w:rsidR="00786E64" w:rsidRPr="004B0350" w:rsidRDefault="00786E64" w:rsidP="00786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2"/>
      <w:bookmarkEnd w:id="23"/>
      <w:r w:rsidRPr="004B0350">
        <w:rPr>
          <w:rFonts w:ascii="Times New Roman" w:hAnsi="Times New Roman" w:cs="Times New Roman"/>
          <w:sz w:val="28"/>
          <w:szCs w:val="28"/>
        </w:rPr>
        <w:t>результаты государственной аккредитации образовательного учреждения,</w:t>
      </w:r>
      <w:r w:rsidR="0015610E">
        <w:rPr>
          <w:rFonts w:ascii="Times New Roman" w:hAnsi="Times New Roman" w:cs="Times New Roman"/>
          <w:sz w:val="28"/>
          <w:szCs w:val="28"/>
        </w:rPr>
        <w:t xml:space="preserve"> соблюдение лицензионных условий</w:t>
      </w:r>
      <w:r w:rsidRPr="004B0350">
        <w:rPr>
          <w:rFonts w:ascii="Times New Roman" w:hAnsi="Times New Roman" w:cs="Times New Roman"/>
          <w:sz w:val="28"/>
          <w:szCs w:val="28"/>
        </w:rPr>
        <w:t>;</w:t>
      </w:r>
    </w:p>
    <w:p w:rsidR="00A20193" w:rsidRDefault="00A20193" w:rsidP="00A20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3"/>
      <w:bookmarkEnd w:id="24"/>
      <w:r w:rsidRPr="004B0350">
        <w:rPr>
          <w:rFonts w:ascii="Times New Roman" w:hAnsi="Times New Roman" w:cs="Times New Roman"/>
          <w:sz w:val="28"/>
          <w:szCs w:val="28"/>
        </w:rPr>
        <w:t>здоровье учащихся (по результатам мониторинга);</w:t>
      </w:r>
    </w:p>
    <w:p w:rsidR="001A66DD" w:rsidRPr="00604559" w:rsidRDefault="001A66DD" w:rsidP="001A66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63"/>
      <w:r w:rsidRPr="00604559">
        <w:rPr>
          <w:rFonts w:ascii="Times New Roman" w:hAnsi="Times New Roman" w:cs="Times New Roman"/>
          <w:sz w:val="28"/>
          <w:szCs w:val="28"/>
        </w:rPr>
        <w:t>обеспечение безаварийной и бесперебойной работы учреждения;</w:t>
      </w:r>
    </w:p>
    <w:p w:rsidR="001A66DD" w:rsidRPr="004B0350" w:rsidRDefault="001A66DD" w:rsidP="00A20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364"/>
      <w:bookmarkEnd w:id="26"/>
      <w:r w:rsidRPr="00604559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учреждения;</w:t>
      </w:r>
      <w:bookmarkEnd w:id="27"/>
    </w:p>
    <w:p w:rsidR="00A20193" w:rsidRPr="004B0350" w:rsidRDefault="00A20193" w:rsidP="00A20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5"/>
      <w:r w:rsidRPr="004B0350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микроклимата (по результатам мониторинга);</w:t>
      </w:r>
    </w:p>
    <w:p w:rsidR="00A20193" w:rsidRPr="004B0350" w:rsidRDefault="00A20193" w:rsidP="00A20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5"/>
      <w:bookmarkEnd w:id="28"/>
      <w:r w:rsidRPr="004B0350">
        <w:rPr>
          <w:rFonts w:ascii="Times New Roman" w:hAnsi="Times New Roman" w:cs="Times New Roman"/>
          <w:sz w:val="28"/>
          <w:szCs w:val="28"/>
        </w:rPr>
        <w:t xml:space="preserve">количество преступлений и </w:t>
      </w:r>
      <w:hyperlink r:id="rId11" w:history="1">
        <w:r w:rsidRPr="004B0350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административных</w:t>
        </w:r>
      </w:hyperlink>
      <w:r w:rsidRPr="004B0350">
        <w:rPr>
          <w:rFonts w:ascii="Times New Roman" w:hAnsi="Times New Roman" w:cs="Times New Roman"/>
          <w:sz w:val="28"/>
          <w:szCs w:val="28"/>
        </w:rPr>
        <w:t xml:space="preserve"> правонарушений, совершенных учащимися образовательных учреждений;</w:t>
      </w:r>
    </w:p>
    <w:p w:rsidR="00A20193" w:rsidRPr="004B0350" w:rsidRDefault="00A20193" w:rsidP="00A20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6"/>
      <w:bookmarkEnd w:id="29"/>
      <w:r w:rsidRPr="004B0350">
        <w:rPr>
          <w:rFonts w:ascii="Times New Roman" w:hAnsi="Times New Roman" w:cs="Times New Roman"/>
          <w:sz w:val="28"/>
          <w:szCs w:val="28"/>
        </w:rPr>
        <w:t>количество обучающихся, отчисленных из образовательных учреждений до достижения ими 15-летнего возраста и не продолжающих обучение в других образовательных учреждениях или организациях;</w:t>
      </w:r>
    </w:p>
    <w:p w:rsidR="00A20193" w:rsidRPr="004B0350" w:rsidRDefault="00A20193" w:rsidP="00A20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7"/>
      <w:bookmarkEnd w:id="30"/>
      <w:r w:rsidRPr="004B0350">
        <w:rPr>
          <w:rFonts w:ascii="Times New Roman" w:hAnsi="Times New Roman" w:cs="Times New Roman"/>
          <w:sz w:val="28"/>
          <w:szCs w:val="28"/>
        </w:rPr>
        <w:t>участие образовательных учреждений в районных (городских), областных и всероссийских мероприятиях, результативность участия;</w:t>
      </w:r>
    </w:p>
    <w:p w:rsidR="00A20193" w:rsidRPr="004B0350" w:rsidRDefault="00A20193" w:rsidP="00A20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4B0350">
        <w:rPr>
          <w:rFonts w:ascii="Times New Roman" w:hAnsi="Times New Roman" w:cs="Times New Roman"/>
          <w:sz w:val="28"/>
          <w:szCs w:val="28"/>
        </w:rPr>
        <w:t>обеспечение прозрачности деятельности образовательного учреждения для всех участ</w:t>
      </w:r>
      <w:r w:rsidR="007B237F" w:rsidRPr="004B0350"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</w:p>
    <w:p w:rsidR="007B237F" w:rsidRPr="004B0350" w:rsidRDefault="007C391A" w:rsidP="007B23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неэффективных</w:t>
      </w:r>
      <w:r w:rsidR="007B237F" w:rsidRPr="00147B58">
        <w:rPr>
          <w:rFonts w:ascii="Times New Roman" w:hAnsi="Times New Roman" w:cs="Times New Roman"/>
          <w:sz w:val="28"/>
          <w:szCs w:val="28"/>
        </w:rPr>
        <w:t xml:space="preserve">    бюджетных расходов.</w:t>
      </w:r>
      <w:r w:rsidR="007B237F" w:rsidRPr="004B035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2"/>
    <w:p w:rsidR="00ED51AB" w:rsidRPr="004B0350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1AB" w:rsidRPr="00381FA5" w:rsidRDefault="00B861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1300"/>
      <w:r w:rsidRPr="00381FA5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="001C4BD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D51AB" w:rsidRPr="00381FA5">
        <w:rPr>
          <w:rFonts w:ascii="Times New Roman" w:hAnsi="Times New Roman" w:cs="Times New Roman"/>
          <w:color w:val="auto"/>
          <w:sz w:val="28"/>
          <w:szCs w:val="28"/>
        </w:rPr>
        <w:t xml:space="preserve">. Распределение фонда оплаты труда </w:t>
      </w:r>
      <w:r w:rsidR="00ED0530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="00ED51AB" w:rsidRPr="00381FA5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</w:t>
      </w:r>
    </w:p>
    <w:bookmarkEnd w:id="33"/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Default="00294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"/>
      <w:r>
        <w:rPr>
          <w:rFonts w:ascii="Times New Roman" w:hAnsi="Times New Roman" w:cs="Times New Roman"/>
          <w:sz w:val="28"/>
          <w:szCs w:val="28"/>
        </w:rPr>
        <w:t>4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AB" w:rsidRPr="00A005AB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ED0530">
        <w:rPr>
          <w:rFonts w:ascii="Times New Roman" w:hAnsi="Times New Roman" w:cs="Times New Roman"/>
          <w:sz w:val="28"/>
          <w:szCs w:val="28"/>
        </w:rPr>
        <w:t>обще</w:t>
      </w:r>
      <w:r w:rsidR="00ED51AB" w:rsidRPr="00A005AB">
        <w:rPr>
          <w:rFonts w:ascii="Times New Roman" w:hAnsi="Times New Roman" w:cs="Times New Roman"/>
          <w:sz w:val="28"/>
          <w:szCs w:val="28"/>
        </w:rPr>
        <w:t>образовательного учреждения (</w:t>
      </w:r>
      <w:proofErr w:type="spellStart"/>
      <w:r w:rsidR="00ED51AB" w:rsidRPr="00A005AB">
        <w:rPr>
          <w:rFonts w:ascii="Times New Roman" w:hAnsi="Times New Roman" w:cs="Times New Roman"/>
          <w:sz w:val="28"/>
          <w:szCs w:val="28"/>
        </w:rPr>
        <w:t>ФОТоу</w:t>
      </w:r>
      <w:proofErr w:type="spellEnd"/>
      <w:r w:rsidR="00ED51AB" w:rsidRPr="00A005AB">
        <w:rPr>
          <w:rFonts w:ascii="Times New Roman" w:hAnsi="Times New Roman" w:cs="Times New Roman"/>
          <w:sz w:val="28"/>
          <w:szCs w:val="28"/>
        </w:rPr>
        <w:t xml:space="preserve"> состоит из базовой части (</w:t>
      </w:r>
      <w:proofErr w:type="spellStart"/>
      <w:r w:rsidR="00ED51AB" w:rsidRPr="00A005AB"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 w:rsidR="00ED51AB" w:rsidRPr="00A005AB">
        <w:rPr>
          <w:rFonts w:ascii="Times New Roman" w:hAnsi="Times New Roman" w:cs="Times New Roman"/>
          <w:sz w:val="28"/>
          <w:szCs w:val="28"/>
        </w:rPr>
        <w:t>) и стимулирующей части (</w:t>
      </w:r>
      <w:proofErr w:type="spellStart"/>
      <w:r w:rsidR="00ED51AB" w:rsidRPr="00A005AB">
        <w:rPr>
          <w:rFonts w:ascii="Times New Roman" w:hAnsi="Times New Roman" w:cs="Times New Roman"/>
          <w:sz w:val="28"/>
          <w:szCs w:val="28"/>
        </w:rPr>
        <w:t>ФОТст</w:t>
      </w:r>
      <w:proofErr w:type="spellEnd"/>
      <w:r w:rsidR="00ED51AB" w:rsidRPr="00A005A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D51AB" w:rsidRDefault="00ED51AB">
      <w:pPr>
        <w:pStyle w:val="afd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5" w:name="sub_1051"/>
      <w:bookmarkEnd w:id="34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ФОТоу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ФОТб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ФОТст</w:t>
      </w:r>
      <w:proofErr w:type="spellEnd"/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(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066AE2" w:rsidRPr="00066AE2" w:rsidRDefault="00066AE2" w:rsidP="00066AE2"/>
    <w:p w:rsidR="00ED51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2"/>
      <w:bookmarkEnd w:id="35"/>
      <w:r w:rsidRPr="00A005AB">
        <w:rPr>
          <w:rFonts w:ascii="Times New Roman" w:hAnsi="Times New Roman" w:cs="Times New Roman"/>
          <w:sz w:val="28"/>
          <w:szCs w:val="28"/>
        </w:rPr>
        <w:t>Объем стимулирующей части определяется по формуле:</w:t>
      </w:r>
    </w:p>
    <w:p w:rsidR="00066AE2" w:rsidRPr="00A005AB" w:rsidRDefault="00066A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05AB" w:rsidRPr="008139DD" w:rsidRDefault="00ED51AB">
      <w:pPr>
        <w:pStyle w:val="afd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7" w:name="sub_1053"/>
      <w:bookmarkEnd w:id="36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ФОТст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ФОТоу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ш                                       (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4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),</w:t>
      </w:r>
    </w:p>
    <w:p w:rsidR="00ED51AB" w:rsidRPr="00EE4028" w:rsidRDefault="00A005AB" w:rsidP="00993F8D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D51AB" w:rsidRPr="00EE40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где</w:t>
      </w:r>
      <w:bookmarkEnd w:id="37"/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4"/>
      <w:r w:rsidRPr="002859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</w:t>
      </w:r>
      <w:r w:rsidRPr="00285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9DD">
        <w:rPr>
          <w:rFonts w:ascii="Times New Roman" w:hAnsi="Times New Roman" w:cs="Times New Roman"/>
          <w:sz w:val="28"/>
          <w:szCs w:val="28"/>
        </w:rPr>
        <w:t xml:space="preserve">- стимулирующая доля </w:t>
      </w:r>
      <w:proofErr w:type="spellStart"/>
      <w:r w:rsidRPr="008139DD">
        <w:rPr>
          <w:rFonts w:ascii="Times New Roman" w:hAnsi="Times New Roman" w:cs="Times New Roman"/>
          <w:sz w:val="28"/>
          <w:szCs w:val="28"/>
        </w:rPr>
        <w:t>ФОТоу</w:t>
      </w:r>
      <w:proofErr w:type="spellEnd"/>
    </w:p>
    <w:p w:rsidR="00ED51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5"/>
      <w:bookmarkEnd w:id="38"/>
      <w:r w:rsidRPr="00A005AB">
        <w:rPr>
          <w:rFonts w:ascii="Times New Roman" w:hAnsi="Times New Roman" w:cs="Times New Roman"/>
          <w:sz w:val="28"/>
          <w:szCs w:val="28"/>
        </w:rPr>
        <w:t>Значение ш определяется общеобразовательным учреждением самостоя</w:t>
      </w:r>
      <w:r w:rsidR="00E07853" w:rsidRPr="00A005AB">
        <w:rPr>
          <w:rFonts w:ascii="Times New Roman" w:hAnsi="Times New Roman" w:cs="Times New Roman"/>
          <w:sz w:val="28"/>
          <w:szCs w:val="28"/>
        </w:rPr>
        <w:t xml:space="preserve">тельно. Рекомендуемый диапазон </w:t>
      </w:r>
      <w:r w:rsidR="00A005AB" w:rsidRPr="00A005AB">
        <w:rPr>
          <w:rFonts w:ascii="Times New Roman" w:hAnsi="Times New Roman" w:cs="Times New Roman"/>
          <w:sz w:val="28"/>
          <w:szCs w:val="28"/>
        </w:rPr>
        <w:t>-</w:t>
      </w:r>
      <w:r w:rsidRPr="00A005AB">
        <w:rPr>
          <w:rFonts w:ascii="Times New Roman" w:hAnsi="Times New Roman" w:cs="Times New Roman"/>
          <w:sz w:val="28"/>
          <w:szCs w:val="28"/>
        </w:rPr>
        <w:t xml:space="preserve"> от 20 до 40 процентов.</w:t>
      </w:r>
    </w:p>
    <w:p w:rsidR="00C12DD5" w:rsidRPr="00A005AB" w:rsidRDefault="007C39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д</w:t>
      </w:r>
      <w:r w:rsidR="00C12DD5" w:rsidRPr="00147B58">
        <w:rPr>
          <w:rFonts w:ascii="Times New Roman" w:hAnsi="Times New Roman" w:cs="Times New Roman"/>
          <w:sz w:val="28"/>
          <w:szCs w:val="28"/>
        </w:rPr>
        <w:t xml:space="preserve">оля стимулирующего фонда педагогического персонала, непосредственно осуществляющего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="00C12DD5" w:rsidRPr="00147B5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A325F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="004F39DB" w:rsidRPr="00147B58">
        <w:rPr>
          <w:rFonts w:ascii="Times New Roman" w:hAnsi="Times New Roman" w:cs="Times New Roman"/>
          <w:sz w:val="28"/>
          <w:szCs w:val="28"/>
        </w:rPr>
        <w:t>(учителя</w:t>
      </w:r>
      <w:r w:rsidR="00C12DD5" w:rsidRPr="00147B58">
        <w:rPr>
          <w:rFonts w:ascii="Times New Roman" w:hAnsi="Times New Roman" w:cs="Times New Roman"/>
          <w:sz w:val="28"/>
          <w:szCs w:val="28"/>
        </w:rPr>
        <w:t xml:space="preserve">, </w:t>
      </w:r>
      <w:r w:rsidR="004F39DB" w:rsidRPr="00147B58">
        <w:rPr>
          <w:rFonts w:ascii="Times New Roman" w:hAnsi="Times New Roman" w:cs="Times New Roman"/>
          <w:sz w:val="28"/>
          <w:szCs w:val="28"/>
        </w:rPr>
        <w:t>воспитатели дошкольных групп)</w:t>
      </w:r>
      <w:r w:rsidR="0015610E">
        <w:rPr>
          <w:rFonts w:ascii="Times New Roman" w:hAnsi="Times New Roman" w:cs="Times New Roman"/>
          <w:sz w:val="28"/>
          <w:szCs w:val="28"/>
        </w:rPr>
        <w:t>,</w:t>
      </w:r>
      <w:r w:rsidR="004F39DB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="00C12DD5" w:rsidRPr="00147B58">
        <w:rPr>
          <w:rFonts w:ascii="Times New Roman" w:hAnsi="Times New Roman" w:cs="Times New Roman"/>
          <w:sz w:val="28"/>
          <w:szCs w:val="28"/>
        </w:rPr>
        <w:t xml:space="preserve">должна составить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12DD5" w:rsidRPr="00147B5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5610E">
        <w:rPr>
          <w:rFonts w:ascii="Times New Roman" w:hAnsi="Times New Roman" w:cs="Times New Roman"/>
          <w:sz w:val="28"/>
          <w:szCs w:val="28"/>
        </w:rPr>
        <w:t>70 процентов</w:t>
      </w:r>
      <w:r w:rsidR="00C12DD5" w:rsidRPr="00147B58">
        <w:rPr>
          <w:rFonts w:ascii="Times New Roman" w:hAnsi="Times New Roman" w:cs="Times New Roman"/>
          <w:sz w:val="28"/>
          <w:szCs w:val="28"/>
        </w:rPr>
        <w:t xml:space="preserve"> </w:t>
      </w:r>
      <w:r w:rsidR="00E81AA3">
        <w:rPr>
          <w:rFonts w:ascii="Times New Roman" w:hAnsi="Times New Roman" w:cs="Times New Roman"/>
          <w:sz w:val="28"/>
          <w:szCs w:val="28"/>
        </w:rPr>
        <w:t xml:space="preserve"> в общем  фонде</w:t>
      </w:r>
      <w:r w:rsidR="00C12DD5" w:rsidRPr="00147B58">
        <w:rPr>
          <w:rFonts w:ascii="Times New Roman" w:hAnsi="Times New Roman" w:cs="Times New Roman"/>
          <w:sz w:val="28"/>
          <w:szCs w:val="28"/>
        </w:rPr>
        <w:t xml:space="preserve"> стимулирования.</w:t>
      </w:r>
    </w:p>
    <w:p w:rsidR="00ED51AB" w:rsidRDefault="00294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6"/>
      <w:bookmarkEnd w:id="39"/>
      <w:r>
        <w:rPr>
          <w:rFonts w:ascii="Times New Roman" w:hAnsi="Times New Roman" w:cs="Times New Roman"/>
          <w:sz w:val="28"/>
          <w:szCs w:val="28"/>
        </w:rPr>
        <w:t>5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AB" w:rsidRPr="00A005AB">
        <w:rPr>
          <w:rFonts w:ascii="Times New Roman" w:hAnsi="Times New Roman" w:cs="Times New Roman"/>
          <w:sz w:val="28"/>
          <w:szCs w:val="28"/>
        </w:rPr>
        <w:t>Базовая часть фонда оплаты труда обеспечивает гарантированную заработную плату руководителей (руководитель обр</w:t>
      </w:r>
      <w:r w:rsidR="00EE55A9" w:rsidRPr="00A005AB">
        <w:rPr>
          <w:rFonts w:ascii="Times New Roman" w:hAnsi="Times New Roman" w:cs="Times New Roman"/>
          <w:sz w:val="28"/>
          <w:szCs w:val="28"/>
        </w:rPr>
        <w:t>а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зовательного учреждения, руководитель структурного подразделения, заместители руководителя и др.), </w:t>
      </w:r>
      <w:r w:rsidR="00ED51AB" w:rsidRPr="00A005A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работников, непосредственно осуществляющих </w:t>
      </w:r>
      <w:r w:rsidR="007C391A">
        <w:rPr>
          <w:rFonts w:ascii="Times New Roman" w:hAnsi="Times New Roman" w:cs="Times New Roman"/>
          <w:sz w:val="28"/>
          <w:szCs w:val="28"/>
        </w:rPr>
        <w:t>учебный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 процесс (учителя, преподаватели), </w:t>
      </w:r>
      <w:r w:rsidR="007C391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E81AA3">
        <w:rPr>
          <w:rFonts w:ascii="Times New Roman" w:hAnsi="Times New Roman" w:cs="Times New Roman"/>
          <w:sz w:val="28"/>
          <w:szCs w:val="28"/>
        </w:rPr>
        <w:t xml:space="preserve">работников, осуществляющих образовательный процесс </w:t>
      </w:r>
      <w:r w:rsidR="00ED51AB" w:rsidRPr="00A005AB">
        <w:rPr>
          <w:rFonts w:ascii="Times New Roman" w:hAnsi="Times New Roman" w:cs="Times New Roman"/>
          <w:sz w:val="28"/>
          <w:szCs w:val="28"/>
        </w:rPr>
        <w:t>(воспитатели</w:t>
      </w:r>
      <w:r w:rsidR="00A0724E" w:rsidRPr="00A005AB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ED51AB" w:rsidRPr="00A005AB">
        <w:rPr>
          <w:rFonts w:ascii="Times New Roman" w:hAnsi="Times New Roman" w:cs="Times New Roman"/>
          <w:sz w:val="28"/>
          <w:szCs w:val="28"/>
        </w:rPr>
        <w:t>, воспитатели групп продленного дня, педагоги-психологи, социальные педагоги, педагоги дополнительного образования, вожатые, организаторы внеклассной и внешкольной работы и др.)</w:t>
      </w:r>
      <w:r w:rsidR="0015610E">
        <w:rPr>
          <w:rFonts w:ascii="Times New Roman" w:hAnsi="Times New Roman" w:cs="Times New Roman"/>
          <w:sz w:val="28"/>
          <w:szCs w:val="28"/>
        </w:rPr>
        <w:t>,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 и младшего обслуживающего персонала </w:t>
      </w:r>
      <w:r w:rsidR="00066AE2">
        <w:rPr>
          <w:rFonts w:ascii="Times New Roman" w:hAnsi="Times New Roman" w:cs="Times New Roman"/>
          <w:sz w:val="28"/>
          <w:szCs w:val="28"/>
        </w:rPr>
        <w:t>о</w:t>
      </w:r>
      <w:r w:rsidR="005E3005">
        <w:rPr>
          <w:rFonts w:ascii="Times New Roman" w:hAnsi="Times New Roman" w:cs="Times New Roman"/>
          <w:sz w:val="28"/>
          <w:szCs w:val="28"/>
        </w:rPr>
        <w:t>бще</w:t>
      </w:r>
      <w:r w:rsidR="00ED51AB" w:rsidRPr="00A005A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proofErr w:type="gramEnd"/>
      <w:r w:rsidR="00ED51AB" w:rsidRPr="00A005AB">
        <w:rPr>
          <w:rFonts w:ascii="Times New Roman" w:hAnsi="Times New Roman" w:cs="Times New Roman"/>
          <w:sz w:val="28"/>
          <w:szCs w:val="28"/>
        </w:rPr>
        <w:t xml:space="preserve"> (лаборанты, уборщики, дворники, водители и др.) складывается </w:t>
      </w:r>
      <w:proofErr w:type="gramStart"/>
      <w:r w:rsidR="00ED51AB" w:rsidRPr="00A005A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D51AB" w:rsidRPr="00A005AB">
        <w:rPr>
          <w:rFonts w:ascii="Times New Roman" w:hAnsi="Times New Roman" w:cs="Times New Roman"/>
          <w:sz w:val="28"/>
          <w:szCs w:val="28"/>
        </w:rPr>
        <w:t>:</w:t>
      </w:r>
    </w:p>
    <w:p w:rsidR="00C87B95" w:rsidRDefault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7B95" w:rsidRPr="00604559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ФОТб</w:t>
      </w:r>
      <w:proofErr w:type="spellEnd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= </w:t>
      </w:r>
      <w:proofErr w:type="spellStart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ФОТауп</w:t>
      </w:r>
      <w:proofErr w:type="spellEnd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+ </w:t>
      </w:r>
      <w:proofErr w:type="spellStart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ФОТпп</w:t>
      </w:r>
      <w:proofErr w:type="spellEnd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+ </w:t>
      </w:r>
      <w:proofErr w:type="spellStart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ФОТпоп</w:t>
      </w:r>
      <w:proofErr w:type="spellEnd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+ </w:t>
      </w:r>
      <w:proofErr w:type="spellStart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ФОТмоп</w:t>
      </w:r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+ФОТкомп</w:t>
      </w:r>
      <w:proofErr w:type="spellEnd"/>
      <w:r w:rsidRPr="00604559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(5),</w:t>
      </w:r>
    </w:p>
    <w:p w:rsidR="00C87B95" w:rsidRPr="00604559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C87B95" w:rsidRPr="00604559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2"/>
      <w:proofErr w:type="spellStart"/>
      <w:r w:rsidRPr="00604559">
        <w:rPr>
          <w:rFonts w:ascii="Times New Roman" w:hAnsi="Times New Roman" w:cs="Times New Roman"/>
          <w:sz w:val="28"/>
          <w:szCs w:val="28"/>
        </w:rPr>
        <w:t>ФОТауп</w:t>
      </w:r>
      <w:proofErr w:type="spellEnd"/>
      <w:r w:rsidRPr="00604559">
        <w:rPr>
          <w:rFonts w:ascii="Times New Roman" w:hAnsi="Times New Roman" w:cs="Times New Roman"/>
          <w:sz w:val="28"/>
          <w:szCs w:val="28"/>
        </w:rPr>
        <w:t xml:space="preserve"> - фонд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604559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административно-управленческого персонала;</w:t>
      </w:r>
    </w:p>
    <w:p w:rsidR="00C87B95" w:rsidRPr="00604559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03"/>
      <w:bookmarkEnd w:id="41"/>
      <w:proofErr w:type="spellStart"/>
      <w:r w:rsidRPr="00604559">
        <w:rPr>
          <w:rFonts w:ascii="Times New Roman" w:hAnsi="Times New Roman" w:cs="Times New Roman"/>
          <w:sz w:val="28"/>
          <w:szCs w:val="28"/>
        </w:rPr>
        <w:t>ФОТпп</w:t>
      </w:r>
      <w:proofErr w:type="spellEnd"/>
      <w:r w:rsidRPr="00604559">
        <w:rPr>
          <w:rFonts w:ascii="Times New Roman" w:hAnsi="Times New Roman" w:cs="Times New Roman"/>
          <w:sz w:val="28"/>
          <w:szCs w:val="28"/>
        </w:rPr>
        <w:t xml:space="preserve"> - фонд оплаты труда педагогических работников, осуществляющих учебный процесс;</w:t>
      </w:r>
    </w:p>
    <w:p w:rsidR="00C87B95" w:rsidRPr="00604559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04"/>
      <w:bookmarkEnd w:id="42"/>
      <w:proofErr w:type="spellStart"/>
      <w:r w:rsidRPr="00604559">
        <w:rPr>
          <w:rFonts w:ascii="Times New Roman" w:hAnsi="Times New Roman" w:cs="Times New Roman"/>
          <w:sz w:val="28"/>
          <w:szCs w:val="28"/>
        </w:rPr>
        <w:t>ФОТпоп</w:t>
      </w:r>
      <w:proofErr w:type="spellEnd"/>
      <w:r w:rsidRPr="00604559">
        <w:rPr>
          <w:rFonts w:ascii="Times New Roman" w:hAnsi="Times New Roman" w:cs="Times New Roman"/>
          <w:sz w:val="28"/>
          <w:szCs w:val="28"/>
        </w:rPr>
        <w:t xml:space="preserve"> - фонд оплаты труда педагогических работников, осуществляющих образовательный процесс;</w:t>
      </w:r>
    </w:p>
    <w:p w:rsidR="00C87B95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05"/>
      <w:bookmarkEnd w:id="43"/>
      <w:proofErr w:type="spellStart"/>
      <w:r>
        <w:rPr>
          <w:rFonts w:ascii="Times New Roman" w:hAnsi="Times New Roman" w:cs="Times New Roman"/>
          <w:sz w:val="28"/>
          <w:szCs w:val="28"/>
        </w:rPr>
        <w:t>ФОТком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 оплаты труда педагогических работников на компенсацию расходов за книгоиздательскую продукцию;</w:t>
      </w:r>
    </w:p>
    <w:p w:rsidR="00C87B95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559">
        <w:rPr>
          <w:rFonts w:ascii="Times New Roman" w:hAnsi="Times New Roman" w:cs="Times New Roman"/>
          <w:sz w:val="28"/>
          <w:szCs w:val="28"/>
        </w:rPr>
        <w:t>ФОТмоп</w:t>
      </w:r>
      <w:proofErr w:type="spellEnd"/>
      <w:r w:rsidRPr="00604559">
        <w:rPr>
          <w:rFonts w:ascii="Times New Roman" w:hAnsi="Times New Roman" w:cs="Times New Roman"/>
          <w:sz w:val="28"/>
          <w:szCs w:val="28"/>
        </w:rPr>
        <w:t xml:space="preserve"> - фонд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04559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адшего обслуживающего </w:t>
      </w:r>
    </w:p>
    <w:p w:rsidR="00C87B95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персонала.</w:t>
      </w:r>
      <w:bookmarkStart w:id="45" w:name="sub_1061"/>
      <w:bookmarkEnd w:id="40"/>
      <w:bookmarkEnd w:id="44"/>
    </w:p>
    <w:p w:rsidR="00ED51AB" w:rsidRPr="008139DD" w:rsidRDefault="00C87B95" w:rsidP="00C87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"/>
      <w:r w:rsidRPr="00604559">
        <w:rPr>
          <w:rFonts w:ascii="Times New Roman" w:hAnsi="Times New Roman" w:cs="Times New Roman"/>
          <w:sz w:val="28"/>
          <w:szCs w:val="28"/>
        </w:rPr>
        <w:t xml:space="preserve">6. Руководитель </w:t>
      </w:r>
      <w:r>
        <w:rPr>
          <w:rFonts w:ascii="Times New Roman" w:hAnsi="Times New Roman" w:cs="Times New Roman"/>
          <w:sz w:val="28"/>
          <w:szCs w:val="28"/>
        </w:rPr>
        <w:t>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 формирует и утверждает штатное расписание в пределах базовой части фонда оплаты труда.</w:t>
      </w:r>
      <w:bookmarkEnd w:id="46"/>
      <w:r w:rsidR="000C08B9"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bookmarkStart w:id="47" w:name="sub_107"/>
      <w:bookmarkEnd w:id="45"/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73"/>
      <w:bookmarkEnd w:id="47"/>
      <w:r w:rsidRPr="008139DD">
        <w:rPr>
          <w:rFonts w:ascii="Times New Roman" w:hAnsi="Times New Roman" w:cs="Times New Roman"/>
          <w:sz w:val="28"/>
          <w:szCs w:val="28"/>
        </w:rPr>
        <w:t>Объем фонда оплаты труда педагогического персонала определяется по формуле:</w:t>
      </w:r>
    </w:p>
    <w:p w:rsidR="00A005AB" w:rsidRPr="008139DD" w:rsidRDefault="00ED51AB">
      <w:pPr>
        <w:pStyle w:val="afd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9" w:name="sub_1074"/>
      <w:bookmarkEnd w:id="48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proofErr w:type="spellStart"/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ФОТпп</w:t>
      </w:r>
      <w:proofErr w:type="spellEnd"/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</w:t>
      </w:r>
      <w:r w:rsidR="00C84E10">
        <w:rPr>
          <w:rStyle w:val="a3"/>
          <w:rFonts w:ascii="Times New Roman" w:hAnsi="Times New Roman" w:cs="Times New Roman"/>
          <w:color w:val="auto"/>
          <w:sz w:val="28"/>
          <w:szCs w:val="28"/>
        </w:rPr>
        <w:t>б</w:t>
      </w:r>
      <w:proofErr w:type="spellEnd"/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(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6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),</w:t>
      </w:r>
    </w:p>
    <w:p w:rsidR="00ED51AB" w:rsidRPr="00EE4028" w:rsidRDefault="00ED51AB" w:rsidP="00EE4028">
      <w:pPr>
        <w:pStyle w:val="afd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E40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где</w:t>
      </w:r>
      <w:bookmarkEnd w:id="49"/>
    </w:p>
    <w:p w:rsidR="00EE55A9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75"/>
      <w:proofErr w:type="spellStart"/>
      <w:r w:rsidRPr="00EE40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пп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- доля ФОТ педагогического персонала, непосредственно осуществляющ</w:t>
      </w:r>
      <w:r w:rsidR="00EE55A9" w:rsidRPr="008139DD">
        <w:rPr>
          <w:rFonts w:ascii="Times New Roman" w:hAnsi="Times New Roman" w:cs="Times New Roman"/>
          <w:sz w:val="28"/>
          <w:szCs w:val="28"/>
        </w:rPr>
        <w:t xml:space="preserve">его учебный </w:t>
      </w:r>
      <w:proofErr w:type="gramStart"/>
      <w:r w:rsidR="00EE55A9" w:rsidRPr="008139DD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EE55A9" w:rsidRPr="008139DD">
        <w:rPr>
          <w:rFonts w:ascii="Times New Roman" w:hAnsi="Times New Roman" w:cs="Times New Roman"/>
          <w:sz w:val="28"/>
          <w:szCs w:val="28"/>
        </w:rPr>
        <w:t xml:space="preserve"> в общем ФОТ</w:t>
      </w:r>
      <w:bookmarkStart w:id="51" w:name="sub_1076"/>
      <w:bookmarkEnd w:id="50"/>
      <w:r w:rsidR="00EE55A9" w:rsidRPr="00813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AB" w:rsidRDefault="00EE55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9DD">
        <w:rPr>
          <w:rFonts w:ascii="Times New Roman" w:hAnsi="Times New Roman" w:cs="Times New Roman"/>
          <w:sz w:val="28"/>
          <w:szCs w:val="28"/>
        </w:rPr>
        <w:t>Р</w:t>
      </w:r>
      <w:r w:rsidR="00B861FD" w:rsidRPr="008139DD">
        <w:rPr>
          <w:rFonts w:ascii="Times New Roman" w:hAnsi="Times New Roman" w:cs="Times New Roman"/>
          <w:sz w:val="28"/>
          <w:szCs w:val="28"/>
        </w:rPr>
        <w:t xml:space="preserve">екомендуемое 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ED51AB" w:rsidRPr="008139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51AB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B861FD" w:rsidRPr="008139DD">
        <w:rPr>
          <w:rFonts w:ascii="Times New Roman" w:hAnsi="Times New Roman" w:cs="Times New Roman"/>
          <w:sz w:val="28"/>
          <w:szCs w:val="28"/>
        </w:rPr>
        <w:t>–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E81AA3">
        <w:rPr>
          <w:rFonts w:ascii="Times New Roman" w:hAnsi="Times New Roman" w:cs="Times New Roman"/>
          <w:sz w:val="28"/>
          <w:szCs w:val="28"/>
        </w:rPr>
        <w:t>не менее 70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 процентов. Значение или диапазон </w:t>
      </w:r>
      <w:proofErr w:type="spellStart"/>
      <w:r w:rsidR="00ED51AB" w:rsidRPr="008139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51AB" w:rsidRPr="008139DD">
        <w:rPr>
          <w:rFonts w:ascii="Times New Roman" w:hAnsi="Times New Roman" w:cs="Times New Roman"/>
          <w:sz w:val="28"/>
          <w:szCs w:val="28"/>
        </w:rPr>
        <w:t xml:space="preserve"> определяется самостоятельно </w:t>
      </w:r>
      <w:r w:rsidRPr="008139DD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="00ED51AB" w:rsidRPr="008139DD">
        <w:rPr>
          <w:rFonts w:ascii="Times New Roman" w:hAnsi="Times New Roman" w:cs="Times New Roman"/>
          <w:sz w:val="28"/>
          <w:szCs w:val="28"/>
        </w:rPr>
        <w:t>.</w:t>
      </w:r>
    </w:p>
    <w:p w:rsidR="00A17DA3" w:rsidRDefault="001064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фонда оплаты труда педагогических работников на компенсацию расходов за книгоиздательскую продукцию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1064B8" w:rsidRDefault="001064B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064B8">
        <w:rPr>
          <w:rFonts w:ascii="Times New Roman" w:hAnsi="Times New Roman" w:cs="Times New Roman"/>
          <w:b/>
          <w:sz w:val="28"/>
          <w:szCs w:val="28"/>
        </w:rPr>
        <w:t>ФОТкомп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 н</w:t>
      </w:r>
    </w:p>
    <w:p w:rsidR="001064B8" w:rsidRDefault="001064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FD34A2" w:rsidRDefault="001064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32">
        <w:rPr>
          <w:rFonts w:ascii="Times New Roman" w:hAnsi="Times New Roman" w:cs="Times New Roman"/>
          <w:sz w:val="28"/>
          <w:szCs w:val="28"/>
        </w:rPr>
        <w:t xml:space="preserve">ежемесячная денежная компенсация педагогическим работникам </w:t>
      </w:r>
      <w:r w:rsidR="00F66A6A">
        <w:rPr>
          <w:rFonts w:ascii="Times New Roman" w:hAnsi="Times New Roman" w:cs="Times New Roman"/>
          <w:sz w:val="28"/>
          <w:szCs w:val="28"/>
        </w:rPr>
        <w:t>общеобразовательного у</w:t>
      </w:r>
      <w:r w:rsidR="00F66A6A" w:rsidRPr="00604559">
        <w:rPr>
          <w:rFonts w:ascii="Times New Roman" w:hAnsi="Times New Roman" w:cs="Times New Roman"/>
          <w:sz w:val="28"/>
          <w:szCs w:val="28"/>
        </w:rPr>
        <w:t>чреждени</w:t>
      </w:r>
      <w:r w:rsidR="00F66A6A">
        <w:rPr>
          <w:rFonts w:ascii="Times New Roman" w:hAnsi="Times New Roman" w:cs="Times New Roman"/>
          <w:sz w:val="28"/>
          <w:szCs w:val="28"/>
        </w:rPr>
        <w:t>я</w:t>
      </w:r>
      <w:r w:rsidR="00F66A6A"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AB4D32">
        <w:rPr>
          <w:rFonts w:ascii="Times New Roman" w:hAnsi="Times New Roman" w:cs="Times New Roman"/>
          <w:sz w:val="28"/>
          <w:szCs w:val="28"/>
        </w:rPr>
        <w:t>на</w:t>
      </w:r>
      <w:r w:rsidR="0065574F">
        <w:rPr>
          <w:rFonts w:ascii="Times New Roman" w:hAnsi="Times New Roman" w:cs="Times New Roman"/>
          <w:sz w:val="28"/>
          <w:szCs w:val="28"/>
        </w:rPr>
        <w:t xml:space="preserve"> приобретение книгоиздательской </w:t>
      </w:r>
      <w:r w:rsidR="00FD34A2">
        <w:rPr>
          <w:rFonts w:ascii="Times New Roman" w:hAnsi="Times New Roman" w:cs="Times New Roman"/>
          <w:sz w:val="28"/>
          <w:szCs w:val="28"/>
        </w:rPr>
        <w:t>продукции и периодических изданий из расчёта 100 рублей на одного педагогического работника;</w:t>
      </w:r>
    </w:p>
    <w:p w:rsidR="001064B8" w:rsidRPr="001064B8" w:rsidRDefault="00FD34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количество педагогических работников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1AB" w:rsidRPr="008139DD" w:rsidRDefault="00F66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8"/>
      <w:bookmarkEnd w:id="51"/>
      <w:r>
        <w:rPr>
          <w:rFonts w:ascii="Times New Roman" w:hAnsi="Times New Roman" w:cs="Times New Roman"/>
          <w:sz w:val="28"/>
          <w:szCs w:val="28"/>
        </w:rPr>
        <w:t>7</w:t>
      </w:r>
      <w:r w:rsidR="00ED51AB" w:rsidRPr="008139DD">
        <w:rPr>
          <w:rFonts w:ascii="Times New Roman" w:hAnsi="Times New Roman" w:cs="Times New Roman"/>
          <w:sz w:val="28"/>
          <w:szCs w:val="28"/>
        </w:rPr>
        <w:t>. Оплата труда работ</w:t>
      </w:r>
      <w:r w:rsidR="00B861FD" w:rsidRPr="008139DD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="00B861FD" w:rsidRPr="008139D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 производится на основании </w:t>
      </w:r>
      <w:hyperlink r:id="rId12" w:history="1">
        <w:r w:rsidR="00ED51AB" w:rsidRPr="008139D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трудовых договоров</w:t>
        </w:r>
      </w:hyperlink>
      <w:r w:rsidR="00ED51AB" w:rsidRPr="008139DD">
        <w:rPr>
          <w:rFonts w:ascii="Times New Roman" w:hAnsi="Times New Roman" w:cs="Times New Roman"/>
          <w:sz w:val="28"/>
          <w:szCs w:val="28"/>
        </w:rPr>
        <w:t xml:space="preserve"> между руководителем учреждения и работниками.</w:t>
      </w:r>
    </w:p>
    <w:bookmarkEnd w:id="52"/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Default="001C4BD9" w:rsidP="00873C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14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ED51AB" w:rsidRPr="00381FA5">
        <w:rPr>
          <w:rFonts w:ascii="Times New Roman" w:hAnsi="Times New Roman" w:cs="Times New Roman"/>
          <w:color w:val="auto"/>
          <w:sz w:val="28"/>
          <w:szCs w:val="28"/>
        </w:rPr>
        <w:t xml:space="preserve">. Определение стоимости бюджетной образовательной услуги </w:t>
      </w:r>
      <w:r w:rsidR="00ED51AB" w:rsidRPr="00381FA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="005E3005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="00ED51AB" w:rsidRPr="00381FA5">
        <w:rPr>
          <w:rFonts w:ascii="Times New Roman" w:hAnsi="Times New Roman" w:cs="Times New Roman"/>
          <w:color w:val="auto"/>
          <w:sz w:val="28"/>
          <w:szCs w:val="28"/>
        </w:rPr>
        <w:t>образовательном учреждении</w:t>
      </w:r>
      <w:bookmarkEnd w:id="53"/>
    </w:p>
    <w:p w:rsidR="00873C36" w:rsidRPr="00873C36" w:rsidRDefault="00873C36" w:rsidP="00873C36"/>
    <w:p w:rsidR="00ED51AB" w:rsidRDefault="00294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9"/>
      <w:r>
        <w:rPr>
          <w:rFonts w:ascii="Times New Roman" w:hAnsi="Times New Roman" w:cs="Times New Roman"/>
          <w:sz w:val="28"/>
          <w:szCs w:val="28"/>
        </w:rPr>
        <w:t>8</w:t>
      </w:r>
      <w:r w:rsidR="00ED51AB" w:rsidRPr="00A005AB">
        <w:rPr>
          <w:rFonts w:ascii="Times New Roman" w:hAnsi="Times New Roman" w:cs="Times New Roman"/>
          <w:sz w:val="28"/>
          <w:szCs w:val="28"/>
        </w:rPr>
        <w:t>. Базовая часть фонда оплаты труда для педагогического персонала, осуществляющего учебный процесс (</w:t>
      </w:r>
      <w:proofErr w:type="spellStart"/>
      <w:r w:rsidR="00ED51AB" w:rsidRPr="00A005AB">
        <w:rPr>
          <w:rFonts w:ascii="Times New Roman" w:hAnsi="Times New Roman" w:cs="Times New Roman"/>
          <w:sz w:val="28"/>
          <w:szCs w:val="28"/>
        </w:rPr>
        <w:t>ФОТпп</w:t>
      </w:r>
      <w:proofErr w:type="spellEnd"/>
      <w:r w:rsidR="00ED51AB" w:rsidRPr="00A005AB">
        <w:rPr>
          <w:rFonts w:ascii="Times New Roman" w:hAnsi="Times New Roman" w:cs="Times New Roman"/>
          <w:sz w:val="28"/>
          <w:szCs w:val="28"/>
        </w:rPr>
        <w:t>)</w:t>
      </w:r>
      <w:r w:rsidR="00A005AB">
        <w:rPr>
          <w:rFonts w:ascii="Times New Roman" w:hAnsi="Times New Roman" w:cs="Times New Roman"/>
          <w:sz w:val="28"/>
          <w:szCs w:val="28"/>
        </w:rPr>
        <w:t>,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 состоит из общей части (</w:t>
      </w:r>
      <w:proofErr w:type="spellStart"/>
      <w:r w:rsidR="00ED51AB" w:rsidRPr="00A005AB">
        <w:rPr>
          <w:rFonts w:ascii="Times New Roman" w:hAnsi="Times New Roman" w:cs="Times New Roman"/>
          <w:sz w:val="28"/>
          <w:szCs w:val="28"/>
        </w:rPr>
        <w:t>ФОТо</w:t>
      </w:r>
      <w:proofErr w:type="spellEnd"/>
      <w:r w:rsidR="00ED51AB" w:rsidRPr="00A005AB">
        <w:rPr>
          <w:rFonts w:ascii="Times New Roman" w:hAnsi="Times New Roman" w:cs="Times New Roman"/>
          <w:sz w:val="28"/>
          <w:szCs w:val="28"/>
        </w:rPr>
        <w:t>) и специальной части</w:t>
      </w:r>
      <w:r w:rsidR="00043CC5" w:rsidRPr="00A005AB">
        <w:rPr>
          <w:rFonts w:ascii="Times New Roman" w:hAnsi="Times New Roman" w:cs="Times New Roman"/>
          <w:sz w:val="28"/>
          <w:szCs w:val="28"/>
        </w:rPr>
        <w:t xml:space="preserve"> </w:t>
      </w:r>
      <w:r w:rsidR="00ED51AB" w:rsidRPr="00A005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1AB" w:rsidRPr="00A005AB">
        <w:rPr>
          <w:rFonts w:ascii="Times New Roman" w:hAnsi="Times New Roman" w:cs="Times New Roman"/>
          <w:sz w:val="28"/>
          <w:szCs w:val="28"/>
        </w:rPr>
        <w:t>ФОТс</w:t>
      </w:r>
      <w:proofErr w:type="spellEnd"/>
      <w:r w:rsidR="00ED51AB" w:rsidRPr="00A005AB">
        <w:rPr>
          <w:rFonts w:ascii="Times New Roman" w:hAnsi="Times New Roman" w:cs="Times New Roman"/>
          <w:sz w:val="28"/>
          <w:szCs w:val="28"/>
        </w:rPr>
        <w:t>):</w:t>
      </w:r>
    </w:p>
    <w:p w:rsidR="00066AE2" w:rsidRPr="00A005AB" w:rsidRDefault="00066A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Default="00ED51AB">
      <w:pPr>
        <w:pStyle w:val="afd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5" w:name="sub_1091"/>
      <w:bookmarkEnd w:id="54"/>
      <w:r w:rsidRPr="00A005AB">
        <w:rPr>
          <w:rStyle w:val="a3"/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ФОТпп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ФОТо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ФОТс</w:t>
      </w:r>
      <w:proofErr w:type="spellEnd"/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0C08B9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066AE2" w:rsidRPr="00066AE2" w:rsidRDefault="00066AE2" w:rsidP="00066AE2"/>
    <w:p w:rsidR="00ED51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92"/>
      <w:bookmarkEnd w:id="55"/>
      <w:r w:rsidRPr="008139DD">
        <w:rPr>
          <w:rFonts w:ascii="Times New Roman" w:hAnsi="Times New Roman" w:cs="Times New Roman"/>
          <w:sz w:val="28"/>
          <w:szCs w:val="28"/>
        </w:rPr>
        <w:t>Объем специальной части определяется по формуле:</w:t>
      </w:r>
      <w:bookmarkEnd w:id="56"/>
    </w:p>
    <w:p w:rsidR="00066AE2" w:rsidRPr="008139DD" w:rsidRDefault="00066A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9DD" w:rsidRDefault="00ED51AB" w:rsidP="00A005AB">
      <w:pPr>
        <w:pStyle w:val="afd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7" w:name="sub_1093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ФОТс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ФОТпп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с</w:t>
      </w:r>
      <w:r w:rsidR="00A005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A005AB" w:rsidRPr="00993F8D"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8</w:t>
      </w:r>
      <w:r w:rsidR="00A005AB" w:rsidRPr="00993F8D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bookmarkEnd w:id="57"/>
      <w:r w:rsidR="00993F8D" w:rsidRPr="00993F8D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</w:p>
    <w:p w:rsidR="00ED51AB" w:rsidRPr="008139DD" w:rsidRDefault="008139DD" w:rsidP="008139DD">
      <w:pPr>
        <w:pStyle w:val="afd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ED51AB" w:rsidRPr="008139DD" w:rsidRDefault="00ED51AB" w:rsidP="00813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94"/>
      <w:proofErr w:type="gramStart"/>
      <w:r w:rsidRPr="002859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139DD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специальной части </w:t>
      </w:r>
      <w:proofErr w:type="spellStart"/>
      <w:r w:rsidRPr="008139DD">
        <w:rPr>
          <w:rFonts w:ascii="Times New Roman" w:hAnsi="Times New Roman" w:cs="Times New Roman"/>
          <w:sz w:val="28"/>
          <w:szCs w:val="28"/>
        </w:rPr>
        <w:t>ФОТпп</w:t>
      </w:r>
      <w:proofErr w:type="spellEnd"/>
      <w:r w:rsidR="008139DD">
        <w:rPr>
          <w:rFonts w:ascii="Times New Roman" w:hAnsi="Times New Roman" w:cs="Times New Roman"/>
          <w:sz w:val="28"/>
          <w:szCs w:val="28"/>
        </w:rPr>
        <w:t>.</w:t>
      </w: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95"/>
      <w:bookmarkEnd w:id="58"/>
      <w:r w:rsidRPr="008139DD">
        <w:rPr>
          <w:rFonts w:ascii="Times New Roman" w:hAnsi="Times New Roman" w:cs="Times New Roman"/>
          <w:sz w:val="28"/>
          <w:szCs w:val="28"/>
        </w:rPr>
        <w:t>Значение</w:t>
      </w:r>
      <w:r w:rsidR="0028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9D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139DD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A005AB">
        <w:rPr>
          <w:rFonts w:ascii="Times New Roman" w:hAnsi="Times New Roman" w:cs="Times New Roman"/>
          <w:sz w:val="28"/>
          <w:szCs w:val="28"/>
        </w:rPr>
        <w:t xml:space="preserve">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Pr="00A005AB">
        <w:rPr>
          <w:rFonts w:ascii="Times New Roman" w:hAnsi="Times New Roman" w:cs="Times New Roman"/>
          <w:sz w:val="28"/>
          <w:szCs w:val="28"/>
        </w:rPr>
        <w:t>образователь</w:t>
      </w:r>
      <w:r w:rsidR="00EE55A9" w:rsidRPr="00A005AB">
        <w:rPr>
          <w:rFonts w:ascii="Times New Roman" w:hAnsi="Times New Roman" w:cs="Times New Roman"/>
          <w:sz w:val="28"/>
          <w:szCs w:val="28"/>
        </w:rPr>
        <w:t>ным учреждением самостоятельно. Р</w:t>
      </w:r>
      <w:r w:rsidRPr="00A005AB">
        <w:rPr>
          <w:rFonts w:ascii="Times New Roman" w:hAnsi="Times New Roman" w:cs="Times New Roman"/>
          <w:sz w:val="28"/>
          <w:szCs w:val="28"/>
        </w:rPr>
        <w:t xml:space="preserve">екомендуемое значение </w:t>
      </w:r>
      <w:r w:rsidRPr="002859F4">
        <w:rPr>
          <w:rFonts w:ascii="Times New Roman" w:hAnsi="Times New Roman" w:cs="Times New Roman"/>
          <w:sz w:val="28"/>
          <w:szCs w:val="28"/>
        </w:rPr>
        <w:t>с</w:t>
      </w:r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B861FD" w:rsidRPr="008139DD">
        <w:rPr>
          <w:rFonts w:ascii="Times New Roman" w:hAnsi="Times New Roman" w:cs="Times New Roman"/>
          <w:sz w:val="28"/>
          <w:szCs w:val="28"/>
        </w:rPr>
        <w:t xml:space="preserve"> - до </w:t>
      </w:r>
      <w:r w:rsidR="00C87B95">
        <w:rPr>
          <w:rFonts w:ascii="Times New Roman" w:hAnsi="Times New Roman" w:cs="Times New Roman"/>
          <w:sz w:val="28"/>
          <w:szCs w:val="28"/>
        </w:rPr>
        <w:t xml:space="preserve"> 35</w:t>
      </w:r>
      <w:r w:rsidRPr="008139D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ED51AB" w:rsidRPr="00A005AB" w:rsidRDefault="00294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0"/>
      <w:bookmarkEnd w:id="59"/>
      <w:r>
        <w:rPr>
          <w:rFonts w:ascii="Times New Roman" w:hAnsi="Times New Roman" w:cs="Times New Roman"/>
          <w:sz w:val="28"/>
          <w:szCs w:val="28"/>
        </w:rPr>
        <w:t>9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AB" w:rsidRPr="00A005AB">
        <w:rPr>
          <w:rFonts w:ascii="Times New Roman" w:hAnsi="Times New Roman" w:cs="Times New Roman"/>
          <w:sz w:val="28"/>
          <w:szCs w:val="28"/>
        </w:rPr>
        <w:t>Общая и специальная части фонда оплаты труда педагогического персонала, осуществляющего учебный процесс, распределяются исходя из стоимости бюджетной образовательной услуги на одного обучающегося с учетом повышающих коэффициентов (например, за сложность и приоритетность предмета в зависимости от специфики образовательной программы учреждения, за обучение детей с отклонениями в развитии и за квалификационную категорию педагога).</w:t>
      </w:r>
      <w:proofErr w:type="gramEnd"/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1"/>
      <w:bookmarkEnd w:id="60"/>
      <w:r w:rsidRPr="00A005AB">
        <w:rPr>
          <w:rFonts w:ascii="Times New Roman" w:hAnsi="Times New Roman" w:cs="Times New Roman"/>
          <w:sz w:val="28"/>
          <w:szCs w:val="28"/>
        </w:rPr>
        <w:t xml:space="preserve">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</w:t>
      </w:r>
      <w:proofErr w:type="gramStart"/>
      <w:r w:rsidRPr="00A005A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005AB">
        <w:rPr>
          <w:rFonts w:ascii="Times New Roman" w:hAnsi="Times New Roman" w:cs="Times New Roman"/>
          <w:sz w:val="28"/>
          <w:szCs w:val="28"/>
        </w:rPr>
        <w:t xml:space="preserve"> обучающихся в классах </w:t>
      </w:r>
      <w:r w:rsidRPr="00A005A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005AB">
        <w:rPr>
          <w:rFonts w:ascii="Times New Roman" w:hAnsi="Times New Roman" w:cs="Times New Roman"/>
          <w:sz w:val="28"/>
          <w:szCs w:val="28"/>
        </w:rPr>
        <w:t>часы аудиторной занятости), а также часов неаудиторной занятости.</w:t>
      </w: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11"/>
      <w:bookmarkEnd w:id="61"/>
      <w:r w:rsidRPr="00A005AB">
        <w:rPr>
          <w:rFonts w:ascii="Times New Roman" w:hAnsi="Times New Roman" w:cs="Times New Roman"/>
          <w:sz w:val="28"/>
          <w:szCs w:val="28"/>
        </w:rPr>
        <w:t>Общая часть фонда оплаты труда педагогического персонала, непосредственно осуществляющего учебный процесс (</w:t>
      </w:r>
      <w:proofErr w:type="spellStart"/>
      <w:r w:rsidRPr="00A005AB">
        <w:rPr>
          <w:rFonts w:ascii="Times New Roman" w:hAnsi="Times New Roman" w:cs="Times New Roman"/>
          <w:sz w:val="28"/>
          <w:szCs w:val="28"/>
        </w:rPr>
        <w:t>ФОТо</w:t>
      </w:r>
      <w:proofErr w:type="spellEnd"/>
      <w:r w:rsidRPr="00A005AB">
        <w:rPr>
          <w:rFonts w:ascii="Times New Roman" w:hAnsi="Times New Roman" w:cs="Times New Roman"/>
          <w:sz w:val="28"/>
          <w:szCs w:val="28"/>
        </w:rPr>
        <w:t>), состоит из двух частей: фонд оплаты аудиторной занятости (</w:t>
      </w:r>
      <w:proofErr w:type="spellStart"/>
      <w:r w:rsidRPr="00A005AB">
        <w:rPr>
          <w:rFonts w:ascii="Times New Roman" w:hAnsi="Times New Roman" w:cs="Times New Roman"/>
          <w:sz w:val="28"/>
          <w:szCs w:val="28"/>
        </w:rPr>
        <w:t>ФОТаз</w:t>
      </w:r>
      <w:proofErr w:type="spellEnd"/>
      <w:r w:rsidRPr="00A005AB">
        <w:rPr>
          <w:rFonts w:ascii="Times New Roman" w:hAnsi="Times New Roman" w:cs="Times New Roman"/>
          <w:sz w:val="28"/>
          <w:szCs w:val="28"/>
        </w:rPr>
        <w:t>) и неаудиторной занятости  (</w:t>
      </w:r>
      <w:proofErr w:type="spellStart"/>
      <w:r w:rsidRPr="00A005AB">
        <w:rPr>
          <w:rFonts w:ascii="Times New Roman" w:hAnsi="Times New Roman" w:cs="Times New Roman"/>
          <w:sz w:val="28"/>
          <w:szCs w:val="28"/>
        </w:rPr>
        <w:t>ФОТнз</w:t>
      </w:r>
      <w:proofErr w:type="spellEnd"/>
      <w:r w:rsidRPr="00A005AB">
        <w:rPr>
          <w:rFonts w:ascii="Times New Roman" w:hAnsi="Times New Roman" w:cs="Times New Roman"/>
          <w:sz w:val="28"/>
          <w:szCs w:val="28"/>
        </w:rPr>
        <w:t>):</w:t>
      </w:r>
    </w:p>
    <w:p w:rsidR="00ED51AB" w:rsidRDefault="00ED51AB">
      <w:pPr>
        <w:pStyle w:val="afd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63" w:name="sub_1112"/>
      <w:bookmarkEnd w:id="62"/>
      <w:r w:rsidRPr="00A005AB">
        <w:rPr>
          <w:rStyle w:val="a3"/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ФОТо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ФОТаз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ФОТнз</w:t>
      </w:r>
      <w:proofErr w:type="spellEnd"/>
      <w:r w:rsidR="004334F2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4334F2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9</w:t>
      </w:r>
      <w:r w:rsidR="004334F2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A837F7" w:rsidRPr="00A837F7" w:rsidRDefault="00A837F7" w:rsidP="00A837F7"/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113"/>
      <w:bookmarkEnd w:id="63"/>
      <w:r w:rsidRPr="00A005AB">
        <w:rPr>
          <w:rFonts w:ascii="Times New Roman" w:hAnsi="Times New Roman" w:cs="Times New Roman"/>
          <w:sz w:val="28"/>
          <w:szCs w:val="28"/>
        </w:rPr>
        <w:t xml:space="preserve">Примерное соотношение </w:t>
      </w:r>
      <w:proofErr w:type="spellStart"/>
      <w:r w:rsidRPr="00A005AB">
        <w:rPr>
          <w:rFonts w:ascii="Times New Roman" w:hAnsi="Times New Roman" w:cs="Times New Roman"/>
          <w:sz w:val="28"/>
          <w:szCs w:val="28"/>
        </w:rPr>
        <w:t>ФОТаз</w:t>
      </w:r>
      <w:proofErr w:type="spellEnd"/>
      <w:r w:rsidRPr="00A005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05AB">
        <w:rPr>
          <w:rFonts w:ascii="Times New Roman" w:hAnsi="Times New Roman" w:cs="Times New Roman"/>
          <w:sz w:val="28"/>
          <w:szCs w:val="28"/>
        </w:rPr>
        <w:t>ФОТнз</w:t>
      </w:r>
      <w:proofErr w:type="spellEnd"/>
      <w:r w:rsidRPr="00A005AB">
        <w:rPr>
          <w:rFonts w:ascii="Times New Roman" w:hAnsi="Times New Roman" w:cs="Times New Roman"/>
          <w:sz w:val="28"/>
          <w:szCs w:val="28"/>
        </w:rPr>
        <w:t xml:space="preserve"> </w:t>
      </w:r>
      <w:r w:rsidR="002859F4">
        <w:rPr>
          <w:rFonts w:ascii="Times New Roman" w:hAnsi="Times New Roman" w:cs="Times New Roman"/>
          <w:sz w:val="28"/>
          <w:szCs w:val="28"/>
        </w:rPr>
        <w:t>–</w:t>
      </w:r>
      <w:r w:rsidRPr="00A005AB">
        <w:rPr>
          <w:rFonts w:ascii="Times New Roman" w:hAnsi="Times New Roman" w:cs="Times New Roman"/>
          <w:sz w:val="28"/>
          <w:szCs w:val="28"/>
        </w:rPr>
        <w:t xml:space="preserve"> 85 и 15 процентов соответственно. Данное соотношение и порядок распределения </w:t>
      </w:r>
      <w:proofErr w:type="spellStart"/>
      <w:r w:rsidRPr="00A005AB">
        <w:rPr>
          <w:rFonts w:ascii="Times New Roman" w:hAnsi="Times New Roman" w:cs="Times New Roman"/>
          <w:sz w:val="28"/>
          <w:szCs w:val="28"/>
        </w:rPr>
        <w:t>ФОТнз</w:t>
      </w:r>
      <w:proofErr w:type="spellEnd"/>
      <w:r w:rsidRPr="00A005AB">
        <w:rPr>
          <w:rFonts w:ascii="Times New Roman" w:hAnsi="Times New Roman" w:cs="Times New Roman"/>
          <w:sz w:val="28"/>
          <w:szCs w:val="28"/>
        </w:rPr>
        <w:t xml:space="preserve"> определяются самим </w:t>
      </w:r>
      <w:r w:rsidR="00F66A6A">
        <w:rPr>
          <w:rFonts w:ascii="Times New Roman" w:hAnsi="Times New Roman" w:cs="Times New Roman"/>
          <w:sz w:val="28"/>
          <w:szCs w:val="28"/>
        </w:rPr>
        <w:t>обще</w:t>
      </w:r>
      <w:r w:rsidRPr="00A005AB">
        <w:rPr>
          <w:rFonts w:ascii="Times New Roman" w:hAnsi="Times New Roman" w:cs="Times New Roman"/>
          <w:sz w:val="28"/>
          <w:szCs w:val="28"/>
        </w:rPr>
        <w:t>образовательным учреждением исходя из специфики его образовательной программы.</w:t>
      </w: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14"/>
      <w:bookmarkEnd w:id="64"/>
      <w:r w:rsidRPr="00A005AB">
        <w:rPr>
          <w:rFonts w:ascii="Times New Roman" w:hAnsi="Times New Roman" w:cs="Times New Roman"/>
          <w:sz w:val="28"/>
          <w:szCs w:val="28"/>
        </w:rPr>
        <w:t>Для определения величины гарантированной оплаты труда педагогического работника вводи</w:t>
      </w:r>
      <w:r w:rsidR="004334F2">
        <w:rPr>
          <w:rFonts w:ascii="Times New Roman" w:hAnsi="Times New Roman" w:cs="Times New Roman"/>
          <w:sz w:val="28"/>
          <w:szCs w:val="28"/>
        </w:rPr>
        <w:t>тся условная единица «стоимость одного ученик</w:t>
      </w:r>
      <w:r w:rsidR="00595186">
        <w:rPr>
          <w:rFonts w:ascii="Times New Roman" w:hAnsi="Times New Roman" w:cs="Times New Roman"/>
          <w:sz w:val="28"/>
          <w:szCs w:val="28"/>
        </w:rPr>
        <w:t>а</w:t>
      </w:r>
      <w:r w:rsidR="004334F2">
        <w:rPr>
          <w:rFonts w:ascii="Times New Roman" w:hAnsi="Times New Roman" w:cs="Times New Roman"/>
          <w:sz w:val="28"/>
          <w:szCs w:val="28"/>
        </w:rPr>
        <w:t xml:space="preserve">-часа» </w:t>
      </w:r>
      <w:r w:rsidRPr="00A005AB">
        <w:rPr>
          <w:rFonts w:ascii="Times New Roman" w:hAnsi="Times New Roman" w:cs="Times New Roman"/>
          <w:sz w:val="28"/>
          <w:szCs w:val="28"/>
        </w:rPr>
        <w:t>как основа расчета бюджетной образовательной услуги.</w:t>
      </w: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115"/>
      <w:bookmarkEnd w:id="65"/>
      <w:r w:rsidRPr="00A005AB">
        <w:rPr>
          <w:rFonts w:ascii="Times New Roman" w:hAnsi="Times New Roman" w:cs="Times New Roman"/>
          <w:sz w:val="28"/>
          <w:szCs w:val="28"/>
        </w:rPr>
        <w:t>Стоимость одного ученик</w:t>
      </w:r>
      <w:r w:rsidR="00595186">
        <w:rPr>
          <w:rFonts w:ascii="Times New Roman" w:hAnsi="Times New Roman" w:cs="Times New Roman"/>
          <w:sz w:val="28"/>
          <w:szCs w:val="28"/>
        </w:rPr>
        <w:t>а</w:t>
      </w:r>
      <w:r w:rsidRPr="00A005AB">
        <w:rPr>
          <w:rFonts w:ascii="Times New Roman" w:hAnsi="Times New Roman" w:cs="Times New Roman"/>
          <w:sz w:val="28"/>
          <w:szCs w:val="28"/>
        </w:rPr>
        <w:t>-часа</w:t>
      </w:r>
      <w:r w:rsidR="002859F4">
        <w:rPr>
          <w:rFonts w:ascii="Times New Roman" w:hAnsi="Times New Roman" w:cs="Times New Roman"/>
          <w:sz w:val="28"/>
          <w:szCs w:val="28"/>
        </w:rPr>
        <w:t xml:space="preserve"> –</w:t>
      </w:r>
      <w:r w:rsidRPr="00A005AB">
        <w:rPr>
          <w:rFonts w:ascii="Times New Roman" w:hAnsi="Times New Roman" w:cs="Times New Roman"/>
          <w:sz w:val="28"/>
          <w:szCs w:val="28"/>
        </w:rPr>
        <w:t xml:space="preserve"> стоимость бюджетной образовательной услуги, включающей один расчетный час учебной работы с одним расчетным учеником в соответствии с учебным планом.</w:t>
      </w: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116"/>
      <w:bookmarkEnd w:id="66"/>
      <w:r w:rsidRPr="00A005AB">
        <w:rPr>
          <w:rFonts w:ascii="Times New Roman" w:hAnsi="Times New Roman" w:cs="Times New Roman"/>
          <w:sz w:val="28"/>
          <w:szCs w:val="28"/>
        </w:rPr>
        <w:t>Стоимость одного ученик</w:t>
      </w:r>
      <w:r w:rsidR="00595186">
        <w:rPr>
          <w:rFonts w:ascii="Times New Roman" w:hAnsi="Times New Roman" w:cs="Times New Roman"/>
          <w:sz w:val="28"/>
          <w:szCs w:val="28"/>
        </w:rPr>
        <w:t>а</w:t>
      </w:r>
      <w:r w:rsidRPr="00A005AB">
        <w:rPr>
          <w:rFonts w:ascii="Times New Roman" w:hAnsi="Times New Roman" w:cs="Times New Roman"/>
          <w:sz w:val="28"/>
          <w:szCs w:val="28"/>
        </w:rPr>
        <w:t xml:space="preserve">-часа рассчитывается каждым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Pr="00A005AB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самостоятельно </w:t>
      </w:r>
      <w:r w:rsidR="008139DD">
        <w:rPr>
          <w:rFonts w:ascii="Times New Roman" w:hAnsi="Times New Roman" w:cs="Times New Roman"/>
          <w:sz w:val="28"/>
          <w:szCs w:val="28"/>
        </w:rPr>
        <w:t xml:space="preserve"> в</w:t>
      </w:r>
      <w:r w:rsidR="00EE55A9" w:rsidRPr="00326595">
        <w:rPr>
          <w:rFonts w:ascii="Times New Roman" w:hAnsi="Times New Roman" w:cs="Times New Roman"/>
          <w:sz w:val="28"/>
          <w:szCs w:val="28"/>
        </w:rPr>
        <w:t xml:space="preserve"> </w:t>
      </w:r>
      <w:r w:rsidRPr="00326595">
        <w:rPr>
          <w:rFonts w:ascii="Times New Roman" w:hAnsi="Times New Roman" w:cs="Times New Roman"/>
          <w:sz w:val="28"/>
          <w:szCs w:val="28"/>
        </w:rPr>
        <w:t xml:space="preserve"> </w:t>
      </w:r>
      <w:r w:rsidR="008139DD">
        <w:rPr>
          <w:rFonts w:ascii="Times New Roman" w:hAnsi="Times New Roman" w:cs="Times New Roman"/>
          <w:sz w:val="28"/>
          <w:szCs w:val="28"/>
        </w:rPr>
        <w:t>сентябре</w:t>
      </w:r>
      <w:r w:rsidRPr="00326595">
        <w:rPr>
          <w:rFonts w:ascii="Times New Roman" w:hAnsi="Times New Roman" w:cs="Times New Roman"/>
          <w:sz w:val="28"/>
          <w:szCs w:val="28"/>
        </w:rPr>
        <w:t xml:space="preserve"> </w:t>
      </w:r>
      <w:r w:rsidR="008139DD">
        <w:rPr>
          <w:rFonts w:ascii="Times New Roman" w:hAnsi="Times New Roman" w:cs="Times New Roman"/>
          <w:sz w:val="28"/>
          <w:szCs w:val="28"/>
        </w:rPr>
        <w:t>(и январе</w:t>
      </w:r>
      <w:r w:rsidR="00D11A80">
        <w:rPr>
          <w:rFonts w:ascii="Times New Roman" w:hAnsi="Times New Roman" w:cs="Times New Roman"/>
          <w:sz w:val="28"/>
          <w:szCs w:val="28"/>
        </w:rPr>
        <w:t xml:space="preserve"> </w:t>
      </w:r>
      <w:r w:rsidR="008139DD">
        <w:rPr>
          <w:rFonts w:ascii="Times New Roman" w:hAnsi="Times New Roman" w:cs="Times New Roman"/>
          <w:sz w:val="28"/>
          <w:szCs w:val="28"/>
        </w:rPr>
        <w:t xml:space="preserve">- </w:t>
      </w:r>
      <w:r w:rsidR="00D11A80">
        <w:rPr>
          <w:rFonts w:ascii="Times New Roman" w:hAnsi="Times New Roman" w:cs="Times New Roman"/>
          <w:sz w:val="28"/>
          <w:szCs w:val="28"/>
        </w:rPr>
        <w:t xml:space="preserve"> </w:t>
      </w:r>
      <w:r w:rsidR="008139DD">
        <w:rPr>
          <w:rFonts w:ascii="Times New Roman" w:hAnsi="Times New Roman" w:cs="Times New Roman"/>
          <w:sz w:val="28"/>
          <w:szCs w:val="28"/>
        </w:rPr>
        <w:t xml:space="preserve">в </w:t>
      </w:r>
      <w:r w:rsidR="008139DD">
        <w:rPr>
          <w:rFonts w:ascii="Times New Roman" w:hAnsi="Times New Roman" w:cs="Times New Roman"/>
          <w:sz w:val="28"/>
          <w:szCs w:val="28"/>
        </w:rPr>
        <w:lastRenderedPageBreak/>
        <w:t xml:space="preserve">случае </w:t>
      </w:r>
      <w:r w:rsidR="00D11A80">
        <w:rPr>
          <w:rFonts w:ascii="Times New Roman" w:hAnsi="Times New Roman" w:cs="Times New Roman"/>
          <w:sz w:val="28"/>
          <w:szCs w:val="28"/>
        </w:rPr>
        <w:t>изменени</w:t>
      </w:r>
      <w:r w:rsidR="008139DD">
        <w:rPr>
          <w:rFonts w:ascii="Times New Roman" w:hAnsi="Times New Roman" w:cs="Times New Roman"/>
          <w:sz w:val="28"/>
          <w:szCs w:val="28"/>
        </w:rPr>
        <w:t>я</w:t>
      </w:r>
      <w:r w:rsidR="00D11A80">
        <w:rPr>
          <w:rFonts w:ascii="Times New Roman" w:hAnsi="Times New Roman" w:cs="Times New Roman"/>
          <w:sz w:val="28"/>
          <w:szCs w:val="28"/>
        </w:rPr>
        <w:t xml:space="preserve"> норматива </w:t>
      </w:r>
      <w:proofErr w:type="spellStart"/>
      <w:r w:rsidR="00D11A8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D11A80">
        <w:rPr>
          <w:rFonts w:ascii="Times New Roman" w:hAnsi="Times New Roman" w:cs="Times New Roman"/>
          <w:sz w:val="28"/>
          <w:szCs w:val="28"/>
        </w:rPr>
        <w:t xml:space="preserve"> финансирования) </w:t>
      </w:r>
      <w:r w:rsidRPr="00326595">
        <w:rPr>
          <w:rFonts w:ascii="Times New Roman" w:hAnsi="Times New Roman" w:cs="Times New Roman"/>
          <w:sz w:val="28"/>
          <w:szCs w:val="28"/>
        </w:rPr>
        <w:t>по формуле:</w:t>
      </w:r>
    </w:p>
    <w:bookmarkEnd w:id="67"/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Pr="008139DD" w:rsidRDefault="00ED51AB">
      <w:pPr>
        <w:pStyle w:val="afd"/>
        <w:rPr>
          <w:rFonts w:ascii="Times New Roman" w:hAnsi="Times New Roman" w:cs="Times New Roman"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ФОТаз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34</w:t>
      </w:r>
    </w:p>
    <w:p w:rsidR="00ED51AB" w:rsidRPr="008139DD" w:rsidRDefault="00EE55A9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68" w:name="sub_1117"/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Стп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ED51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-----------------------</w:t>
      </w:r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-------------------------------</w:t>
      </w:r>
      <w:r w:rsidR="00ED51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-----</w:t>
      </w:r>
      <w:r w:rsidR="00132941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----------</w:t>
      </w:r>
      <w:r w:rsidR="00ED51A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68"/>
    <w:p w:rsidR="00ED51AB" w:rsidRPr="008139DD" w:rsidRDefault="00ED51AB">
      <w:pPr>
        <w:pStyle w:val="afd"/>
        <w:rPr>
          <w:rFonts w:ascii="Times New Roman" w:hAnsi="Times New Roman" w:cs="Times New Roman"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(а</w:t>
      </w:r>
      <w:proofErr w:type="gram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в1 + а2 х в2 + а3 х в3 .. + а10 х в10 + а11 х в11) х 52</w:t>
      </w:r>
      <w:r w:rsidR="004334F2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(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10</w:t>
      </w:r>
      <w:r w:rsidR="004334F2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),</w:t>
      </w:r>
    </w:p>
    <w:p w:rsidR="00F27983" w:rsidRDefault="00F279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9DD">
        <w:rPr>
          <w:rFonts w:ascii="Times New Roman" w:hAnsi="Times New Roman" w:cs="Times New Roman"/>
          <w:sz w:val="28"/>
          <w:szCs w:val="28"/>
        </w:rPr>
        <w:t>где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118"/>
      <w:proofErr w:type="spellStart"/>
      <w:r w:rsidRPr="00EE40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Стп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- стоимость одного ученик</w:t>
      </w:r>
      <w:r w:rsidR="00595186">
        <w:rPr>
          <w:rFonts w:ascii="Times New Roman" w:hAnsi="Times New Roman" w:cs="Times New Roman"/>
          <w:sz w:val="28"/>
          <w:szCs w:val="28"/>
        </w:rPr>
        <w:t>а</w:t>
      </w:r>
      <w:r w:rsidRPr="008139DD">
        <w:rPr>
          <w:rFonts w:ascii="Times New Roman" w:hAnsi="Times New Roman" w:cs="Times New Roman"/>
          <w:sz w:val="28"/>
          <w:szCs w:val="28"/>
        </w:rPr>
        <w:t>-часа;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119"/>
      <w:bookmarkEnd w:id="69"/>
      <w:r w:rsidRPr="00EE40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52</w:t>
      </w:r>
      <w:r w:rsidRPr="00EE4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9DD">
        <w:rPr>
          <w:rFonts w:ascii="Times New Roman" w:hAnsi="Times New Roman" w:cs="Times New Roman"/>
          <w:sz w:val="28"/>
          <w:szCs w:val="28"/>
        </w:rPr>
        <w:t>- количество недель в календарном году;</w:t>
      </w: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1110"/>
      <w:bookmarkEnd w:id="70"/>
      <w:r w:rsidRPr="00EE40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34</w:t>
      </w:r>
      <w:r w:rsidRPr="00EE4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9DD">
        <w:rPr>
          <w:rFonts w:ascii="Times New Roman" w:hAnsi="Times New Roman" w:cs="Times New Roman"/>
          <w:sz w:val="28"/>
          <w:szCs w:val="28"/>
        </w:rPr>
        <w:t>-</w:t>
      </w:r>
      <w:r w:rsidRPr="00A005AB">
        <w:rPr>
          <w:rFonts w:ascii="Times New Roman" w:hAnsi="Times New Roman" w:cs="Times New Roman"/>
          <w:sz w:val="28"/>
          <w:szCs w:val="28"/>
        </w:rPr>
        <w:t xml:space="preserve"> количество недель в учебном году;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1111"/>
      <w:bookmarkEnd w:id="71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ФОТаз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- часть фонда оплаты труда, отведенная на оплату часов аудиторной занятости педагогического персонала, непосредственно осуществляющего учебный процесс;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1112"/>
      <w:bookmarkEnd w:id="72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proofErr w:type="gram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- количество обучающихся в первых классах;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1113"/>
      <w:bookmarkEnd w:id="73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proofErr w:type="gram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- количество обучающихся во вторых классах;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1114"/>
      <w:bookmarkEnd w:id="74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а3</w:t>
      </w:r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9DD">
        <w:rPr>
          <w:rFonts w:ascii="Times New Roman" w:hAnsi="Times New Roman" w:cs="Times New Roman"/>
          <w:sz w:val="28"/>
          <w:szCs w:val="28"/>
        </w:rPr>
        <w:t>- количество обучающихся в третьих классах;</w:t>
      </w:r>
      <w:bookmarkEnd w:id="75"/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1115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а11</w:t>
      </w:r>
      <w:r w:rsidRPr="008139DD">
        <w:rPr>
          <w:rFonts w:ascii="Times New Roman" w:hAnsi="Times New Roman" w:cs="Times New Roman"/>
          <w:sz w:val="28"/>
          <w:szCs w:val="28"/>
        </w:rPr>
        <w:t xml:space="preserve"> - количество обучающихся в одиннадцатых классах;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1116"/>
      <w:bookmarkEnd w:id="76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первом классе;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1117"/>
      <w:bookmarkEnd w:id="77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во втором классе;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1118"/>
      <w:bookmarkEnd w:id="78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в3</w:t>
      </w:r>
      <w:r w:rsidRPr="008139DD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третьем классе;</w:t>
      </w:r>
      <w:bookmarkEnd w:id="79"/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1119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в11</w:t>
      </w:r>
      <w:r w:rsidRPr="008139DD"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учебному плану в одиннадцатом классе.</w:t>
      </w:r>
    </w:p>
    <w:p w:rsidR="00C95715" w:rsidRPr="008139DD" w:rsidRDefault="003236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5715" w:rsidRPr="008139DD">
        <w:rPr>
          <w:rFonts w:ascii="Times New Roman" w:hAnsi="Times New Roman" w:cs="Times New Roman"/>
          <w:sz w:val="28"/>
          <w:szCs w:val="28"/>
        </w:rPr>
        <w:t>. В стоимости ученика-часа учтены повышающие коэффициенты за работу в сельской  местности</w:t>
      </w:r>
      <w:r w:rsidR="00E60619" w:rsidRPr="008139DD">
        <w:rPr>
          <w:rFonts w:ascii="Times New Roman" w:hAnsi="Times New Roman" w:cs="Times New Roman"/>
          <w:sz w:val="28"/>
          <w:szCs w:val="28"/>
        </w:rPr>
        <w:t xml:space="preserve">, районных центрах </w:t>
      </w:r>
      <w:r w:rsidR="00C95715" w:rsidRPr="008139DD">
        <w:rPr>
          <w:rFonts w:ascii="Times New Roman" w:hAnsi="Times New Roman" w:cs="Times New Roman"/>
          <w:sz w:val="28"/>
          <w:szCs w:val="28"/>
        </w:rPr>
        <w:t xml:space="preserve"> и в отдаленных горных районах Кабардино-Балкарской Республики. </w:t>
      </w:r>
    </w:p>
    <w:p w:rsidR="00ED51AB" w:rsidRPr="008139DD" w:rsidRDefault="00C957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12"/>
      <w:bookmarkEnd w:id="80"/>
      <w:r w:rsidRPr="008139DD">
        <w:rPr>
          <w:rFonts w:ascii="Times New Roman" w:hAnsi="Times New Roman" w:cs="Times New Roman"/>
          <w:sz w:val="28"/>
          <w:szCs w:val="28"/>
        </w:rPr>
        <w:t>1</w:t>
      </w:r>
      <w:r w:rsidR="002941BB">
        <w:rPr>
          <w:rFonts w:ascii="Times New Roman" w:hAnsi="Times New Roman" w:cs="Times New Roman"/>
          <w:sz w:val="28"/>
          <w:szCs w:val="28"/>
        </w:rPr>
        <w:t>1</w:t>
      </w:r>
      <w:r w:rsidR="00EE55A9" w:rsidRPr="008139DD">
        <w:rPr>
          <w:rFonts w:ascii="Times New Roman" w:hAnsi="Times New Roman" w:cs="Times New Roman"/>
          <w:sz w:val="28"/>
          <w:szCs w:val="28"/>
        </w:rPr>
        <w:t>.</w:t>
      </w:r>
      <w:r w:rsid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Учебный план разрабатывается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самостоятельно. Максимальная учебная нагрузка не может превышать нормы, установленные федеральным базисным учебным планом и </w:t>
      </w:r>
      <w:hyperlink r:id="rId13" w:history="1">
        <w:r w:rsidR="00ED51AB" w:rsidRPr="008139D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санитарными правилами и нормами</w:t>
        </w:r>
      </w:hyperlink>
      <w:r w:rsidR="00ED51AB" w:rsidRPr="008139DD">
        <w:rPr>
          <w:rFonts w:ascii="Times New Roman" w:hAnsi="Times New Roman" w:cs="Times New Roman"/>
          <w:sz w:val="28"/>
          <w:szCs w:val="28"/>
        </w:rPr>
        <w:t>.</w:t>
      </w:r>
    </w:p>
    <w:p w:rsidR="00BD03A6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121"/>
      <w:bookmarkEnd w:id="81"/>
      <w:r w:rsidRPr="008139DD">
        <w:rPr>
          <w:rFonts w:ascii="Times New Roman" w:hAnsi="Times New Roman" w:cs="Times New Roman"/>
          <w:sz w:val="28"/>
          <w:szCs w:val="28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образования.</w:t>
      </w:r>
    </w:p>
    <w:p w:rsidR="00ED51AB" w:rsidRPr="008139DD" w:rsidRDefault="00E07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3"/>
      <w:bookmarkEnd w:id="82"/>
      <w:r w:rsidRPr="008139DD">
        <w:rPr>
          <w:rFonts w:ascii="Times New Roman" w:hAnsi="Times New Roman" w:cs="Times New Roman"/>
          <w:sz w:val="28"/>
          <w:szCs w:val="28"/>
        </w:rPr>
        <w:t>1</w:t>
      </w:r>
      <w:r w:rsidR="002941BB">
        <w:rPr>
          <w:rFonts w:ascii="Times New Roman" w:hAnsi="Times New Roman" w:cs="Times New Roman"/>
          <w:sz w:val="28"/>
          <w:szCs w:val="28"/>
        </w:rPr>
        <w:t>2</w:t>
      </w:r>
      <w:r w:rsidR="00EE55A9" w:rsidRPr="008139DD">
        <w:rPr>
          <w:rFonts w:ascii="Times New Roman" w:hAnsi="Times New Roman" w:cs="Times New Roman"/>
          <w:sz w:val="28"/>
          <w:szCs w:val="28"/>
        </w:rPr>
        <w:t>.</w:t>
      </w:r>
      <w:r w:rsid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ED51AB" w:rsidRPr="008139DD">
        <w:rPr>
          <w:rFonts w:ascii="Times New Roman" w:hAnsi="Times New Roman" w:cs="Times New Roman"/>
          <w:sz w:val="28"/>
          <w:szCs w:val="28"/>
        </w:rPr>
        <w:t>Специальная часть фонда оплаты труда педагогического персонала, осуществляющего учебный процесс (</w:t>
      </w:r>
      <w:proofErr w:type="spellStart"/>
      <w:r w:rsidR="00ED51AB" w:rsidRPr="008139DD">
        <w:rPr>
          <w:rFonts w:ascii="Times New Roman" w:hAnsi="Times New Roman" w:cs="Times New Roman"/>
          <w:sz w:val="28"/>
          <w:szCs w:val="28"/>
        </w:rPr>
        <w:t>ФОТс</w:t>
      </w:r>
      <w:proofErr w:type="spellEnd"/>
      <w:r w:rsidR="00ED51AB" w:rsidRPr="008139DD">
        <w:rPr>
          <w:rFonts w:ascii="Times New Roman" w:hAnsi="Times New Roman" w:cs="Times New Roman"/>
          <w:sz w:val="28"/>
          <w:szCs w:val="28"/>
        </w:rPr>
        <w:t>)</w:t>
      </w:r>
      <w:r w:rsidR="0015610E">
        <w:rPr>
          <w:rFonts w:ascii="Times New Roman" w:hAnsi="Times New Roman" w:cs="Times New Roman"/>
          <w:sz w:val="28"/>
          <w:szCs w:val="28"/>
        </w:rPr>
        <w:t>,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1D2C71">
        <w:rPr>
          <w:rFonts w:ascii="Times New Roman" w:hAnsi="Times New Roman" w:cs="Times New Roman"/>
          <w:sz w:val="28"/>
          <w:szCs w:val="28"/>
        </w:rPr>
        <w:t xml:space="preserve">формируется по </w:t>
      </w:r>
      <w:r w:rsidR="001D2C71" w:rsidRPr="00303438">
        <w:rPr>
          <w:rFonts w:ascii="Times New Roman" w:hAnsi="Times New Roman" w:cs="Times New Roman"/>
          <w:sz w:val="28"/>
          <w:szCs w:val="28"/>
        </w:rPr>
        <w:t xml:space="preserve">фактической потребности и </w:t>
      </w:r>
      <w:r w:rsidR="00ED51AB" w:rsidRPr="0030343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334F2" w:rsidRPr="008139DD" w:rsidRDefault="00ED51AB" w:rsidP="00AF37A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4" w:name="sub_1132"/>
      <w:bookmarkEnd w:id="83"/>
      <w:r w:rsidRPr="008139DD">
        <w:rPr>
          <w:rFonts w:ascii="Times New Roman" w:hAnsi="Times New Roman" w:cs="Times New Roman"/>
          <w:sz w:val="28"/>
          <w:szCs w:val="28"/>
        </w:rPr>
        <w:t>пов</w:t>
      </w:r>
      <w:r w:rsidR="00AF37A5" w:rsidRPr="008139DD">
        <w:rPr>
          <w:rFonts w:ascii="Times New Roman" w:hAnsi="Times New Roman" w:cs="Times New Roman"/>
          <w:sz w:val="28"/>
          <w:szCs w:val="28"/>
        </w:rPr>
        <w:t xml:space="preserve">ышающие коэффициенты </w:t>
      </w:r>
      <w:r w:rsidRPr="008139DD">
        <w:rPr>
          <w:rFonts w:ascii="Times New Roman" w:hAnsi="Times New Roman" w:cs="Times New Roman"/>
          <w:sz w:val="28"/>
          <w:szCs w:val="28"/>
        </w:rPr>
        <w:t>за сложность и приоритетность предмета в зависимости от специфики образовательн</w:t>
      </w:r>
      <w:r w:rsidR="00AF37A5" w:rsidRPr="008139DD">
        <w:rPr>
          <w:rFonts w:ascii="Times New Roman" w:hAnsi="Times New Roman" w:cs="Times New Roman"/>
          <w:sz w:val="28"/>
          <w:szCs w:val="28"/>
        </w:rPr>
        <w:t xml:space="preserve">ой программы данного </w:t>
      </w:r>
      <w:r w:rsidR="00F66A6A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AF37A5" w:rsidRPr="008139DD">
        <w:rPr>
          <w:rFonts w:ascii="Times New Roman" w:hAnsi="Times New Roman" w:cs="Times New Roman"/>
          <w:sz w:val="28"/>
          <w:szCs w:val="28"/>
        </w:rPr>
        <w:t>учреждения</w:t>
      </w:r>
      <w:r w:rsidR="00703C9D" w:rsidRPr="008139DD">
        <w:rPr>
          <w:rFonts w:ascii="Times New Roman" w:hAnsi="Times New Roman" w:cs="Times New Roman"/>
          <w:sz w:val="28"/>
          <w:szCs w:val="28"/>
        </w:rPr>
        <w:t>;</w:t>
      </w:r>
      <w:r w:rsidR="00703C9D" w:rsidRPr="008139DD">
        <w:rPr>
          <w:rFonts w:ascii="Times New Roman" w:hAnsi="Times New Roman" w:cs="Times New Roman"/>
          <w:sz w:val="28"/>
          <w:szCs w:val="28"/>
        </w:rPr>
        <w:tab/>
      </w:r>
    </w:p>
    <w:p w:rsidR="00007265" w:rsidRPr="008139DD" w:rsidRDefault="00007265" w:rsidP="000072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42"/>
      <w:bookmarkEnd w:id="84"/>
      <w:r w:rsidRPr="008139DD">
        <w:rPr>
          <w:rFonts w:ascii="Times New Roman" w:hAnsi="Times New Roman" w:cs="Times New Roman"/>
          <w:sz w:val="28"/>
          <w:szCs w:val="28"/>
        </w:rPr>
        <w:t xml:space="preserve">повышающие коэффициенты за работу в классах профильного, </w:t>
      </w:r>
      <w:proofErr w:type="spellStart"/>
      <w:r w:rsidRPr="008139DD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9DD">
        <w:rPr>
          <w:rFonts w:ascii="Times New Roman" w:hAnsi="Times New Roman" w:cs="Times New Roman"/>
          <w:sz w:val="28"/>
          <w:szCs w:val="28"/>
        </w:rPr>
        <w:t>лицейного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>, гимназического, углубленного, коррекционного обучения, а также индивидуального обучения детей на  дому;</w:t>
      </w:r>
    </w:p>
    <w:p w:rsidR="00275616" w:rsidRDefault="00007265" w:rsidP="002623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9DD">
        <w:rPr>
          <w:rFonts w:ascii="Times New Roman" w:hAnsi="Times New Roman" w:cs="Times New Roman"/>
          <w:sz w:val="28"/>
          <w:szCs w:val="28"/>
        </w:rPr>
        <w:t xml:space="preserve">повышающие коэффициенты за наличие  квалификационной  категории педагога. Рекомендуемая  доля – до 15 процентов </w:t>
      </w:r>
      <w:proofErr w:type="spellStart"/>
      <w:r w:rsidRPr="008139DD">
        <w:rPr>
          <w:rFonts w:ascii="Times New Roman" w:hAnsi="Times New Roman" w:cs="Times New Roman"/>
          <w:sz w:val="28"/>
          <w:szCs w:val="28"/>
        </w:rPr>
        <w:t>ФОТпп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>.</w:t>
      </w:r>
      <w:bookmarkStart w:id="86" w:name="sub_1500"/>
    </w:p>
    <w:p w:rsidR="002623C3" w:rsidRDefault="002623C3" w:rsidP="002623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A6A" w:rsidRDefault="00F66A6A" w:rsidP="000072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66A6A" w:rsidRDefault="00F66A6A" w:rsidP="000072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07265" w:rsidRDefault="00007265" w:rsidP="000072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39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V. Расчет заработной платы педагогических работников, </w:t>
      </w:r>
      <w:r w:rsidRPr="008139DD">
        <w:rPr>
          <w:rFonts w:ascii="Times New Roman" w:hAnsi="Times New Roman" w:cs="Times New Roman"/>
          <w:color w:val="auto"/>
          <w:sz w:val="28"/>
          <w:szCs w:val="28"/>
        </w:rPr>
        <w:br/>
        <w:t>осуществляющих учебный процесс</w:t>
      </w:r>
    </w:p>
    <w:p w:rsidR="00A371E9" w:rsidRPr="00A371E9" w:rsidRDefault="00A371E9" w:rsidP="00A371E9"/>
    <w:p w:rsidR="00007265" w:rsidRPr="008139DD" w:rsidRDefault="00007265" w:rsidP="000072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4"/>
      <w:bookmarkEnd w:id="86"/>
      <w:r w:rsidRPr="008139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39DD">
        <w:rPr>
          <w:rFonts w:ascii="Times New Roman" w:hAnsi="Times New Roman" w:cs="Times New Roman"/>
          <w:sz w:val="28"/>
          <w:szCs w:val="28"/>
        </w:rPr>
        <w:t>. Заработная плата педагогического работника, осуществляющего учебный процесс, рассчитывается по формуле:</w:t>
      </w:r>
      <w:bookmarkEnd w:id="87"/>
    </w:p>
    <w:p w:rsidR="00007265" w:rsidRPr="008139DD" w:rsidRDefault="00007265" w:rsidP="00007265">
      <w:pPr>
        <w:pStyle w:val="afd"/>
        <w:rPr>
          <w:rFonts w:ascii="Times New Roman" w:hAnsi="Times New Roman" w:cs="Times New Roman"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Зпр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Стп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Н х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Чаз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Кпр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Кгр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Кзв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Коб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А + </w:t>
      </w:r>
      <w:proofErr w:type="spell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Днз</w:t>
      </w:r>
      <w:proofErr w:type="spell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spellStart"/>
      <w:proofErr w:type="gramStart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(1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),</w:t>
      </w:r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65" w:rsidRDefault="00007265" w:rsidP="0000726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3438">
        <w:rPr>
          <w:rFonts w:ascii="Times New Roman" w:hAnsi="Times New Roman" w:cs="Times New Roman"/>
          <w:sz w:val="28"/>
          <w:szCs w:val="28"/>
        </w:rPr>
        <w:t>где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Зпр</w:t>
      </w:r>
      <w:proofErr w:type="spellEnd"/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заработная плата педагогического работника, непосредственно осуществляющего учебный процесс;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43"/>
      <w:bookmarkEnd w:id="85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Стп</w:t>
      </w:r>
      <w:proofErr w:type="spellEnd"/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расчетная стоимость ученик</w:t>
      </w:r>
      <w:r w:rsidR="00595186">
        <w:rPr>
          <w:rFonts w:ascii="Times New Roman" w:hAnsi="Times New Roman" w:cs="Times New Roman"/>
          <w:sz w:val="28"/>
          <w:szCs w:val="28"/>
        </w:rPr>
        <w:t>а</w:t>
      </w:r>
      <w:r w:rsidRPr="008139DD">
        <w:rPr>
          <w:rFonts w:ascii="Times New Roman" w:hAnsi="Times New Roman" w:cs="Times New Roman"/>
          <w:sz w:val="28"/>
          <w:szCs w:val="28"/>
        </w:rPr>
        <w:t>-часа (руб./ученик</w:t>
      </w:r>
      <w:r w:rsidR="00595186">
        <w:rPr>
          <w:rFonts w:ascii="Times New Roman" w:hAnsi="Times New Roman" w:cs="Times New Roman"/>
          <w:sz w:val="28"/>
          <w:szCs w:val="28"/>
        </w:rPr>
        <w:t>а</w:t>
      </w:r>
      <w:r w:rsidRPr="008139DD">
        <w:rPr>
          <w:rFonts w:ascii="Times New Roman" w:hAnsi="Times New Roman" w:cs="Times New Roman"/>
          <w:sz w:val="28"/>
          <w:szCs w:val="28"/>
        </w:rPr>
        <w:t>-час);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144"/>
      <w:bookmarkEnd w:id="88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8139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по предмету в каждом классе;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145"/>
      <w:bookmarkEnd w:id="89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Чаз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количество часов по предмету по учебному плану в месяц в каждом классе;</w:t>
      </w:r>
    </w:p>
    <w:p w:rsidR="00ED51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146"/>
      <w:bookmarkEnd w:id="90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Кпр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повышающий коэффициент за сложность и приоритетность предмета.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147"/>
      <w:bookmarkEnd w:id="91"/>
      <w:r w:rsidRPr="008139DD">
        <w:rPr>
          <w:rFonts w:ascii="Times New Roman" w:hAnsi="Times New Roman" w:cs="Times New Roman"/>
          <w:sz w:val="28"/>
          <w:szCs w:val="28"/>
        </w:rPr>
        <w:t xml:space="preserve">Повышающий коэффициент за сложность и приоритетность предмета в зависимости от специфики образовательной программы данного </w:t>
      </w:r>
      <w:r w:rsidR="00F66A6A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8139DD">
        <w:rPr>
          <w:rFonts w:ascii="Times New Roman" w:hAnsi="Times New Roman" w:cs="Times New Roman"/>
          <w:sz w:val="28"/>
          <w:szCs w:val="28"/>
        </w:rPr>
        <w:t>учреждения может определяться по четырем группам приоритетности предмета на основании следующих критериев: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148"/>
      <w:bookmarkEnd w:id="92"/>
      <w:r w:rsidRPr="008139DD">
        <w:rPr>
          <w:rFonts w:ascii="Times New Roman" w:hAnsi="Times New Roman" w:cs="Times New Roman"/>
          <w:sz w:val="28"/>
          <w:szCs w:val="28"/>
        </w:rPr>
        <w:t>включение предмета в итоговую аттестацию, в том числе в форме ЕГЭ и других формах независимой аттестации;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149"/>
      <w:bookmarkEnd w:id="93"/>
      <w:r w:rsidRPr="008139DD">
        <w:rPr>
          <w:rFonts w:ascii="Times New Roman" w:hAnsi="Times New Roman" w:cs="Times New Roman"/>
          <w:sz w:val="28"/>
          <w:szCs w:val="28"/>
        </w:rPr>
        <w:t>дополнительная нагрузка педагога, связанная с подготовкой к урокам (формирование в кабинете базы наглядных пособий и дидактических материалов, обеспечение работы кабинета-лаборатории и техники безопасности в нем, большая информативная емкость предмета, постоянное обновление содержания; наличие большого количества информационных источников, необходимость подготовки лабораторного, демонстрационного оборудования);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1410"/>
      <w:bookmarkEnd w:id="94"/>
      <w:r w:rsidRPr="008139DD">
        <w:rPr>
          <w:rFonts w:ascii="Times New Roman" w:hAnsi="Times New Roman" w:cs="Times New Roman"/>
          <w:sz w:val="28"/>
          <w:szCs w:val="28"/>
        </w:rPr>
        <w:t>дополнительная нагрузка педагога, обусловленная неблагоприятными условиями для его здоровья, возрастными особенностями учащихся;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1411"/>
      <w:bookmarkEnd w:id="95"/>
      <w:r w:rsidRPr="008139DD">
        <w:rPr>
          <w:rFonts w:ascii="Times New Roman" w:hAnsi="Times New Roman" w:cs="Times New Roman"/>
          <w:sz w:val="28"/>
          <w:szCs w:val="28"/>
        </w:rPr>
        <w:t>дополнительная нагрузка педагога, обусловленная необходимостью работы в режиме билингвизма;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1412"/>
      <w:bookmarkEnd w:id="96"/>
      <w:r w:rsidRPr="008139DD">
        <w:rPr>
          <w:rFonts w:ascii="Times New Roman" w:hAnsi="Times New Roman" w:cs="Times New Roman"/>
          <w:sz w:val="28"/>
          <w:szCs w:val="28"/>
        </w:rPr>
        <w:t>специфика образовательной программы учреждения, определяемая концепцией программы развития, и учет вклада в ее реализацию данного предмета.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1413"/>
      <w:bookmarkEnd w:id="97"/>
      <w:r w:rsidRPr="008139DD">
        <w:rPr>
          <w:rFonts w:ascii="Times New Roman" w:hAnsi="Times New Roman" w:cs="Times New Roman"/>
          <w:sz w:val="28"/>
          <w:szCs w:val="28"/>
        </w:rPr>
        <w:t>Расчет повышающего коэффициента сложности по предмету производится в зависимости от уровня сложности, который рассчитывается путем суммирования рейтинговых баллов по следующим критериям: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1414"/>
      <w:bookmarkEnd w:id="98"/>
      <w:r w:rsidRPr="008139DD">
        <w:rPr>
          <w:rFonts w:ascii="Times New Roman" w:hAnsi="Times New Roman" w:cs="Times New Roman"/>
          <w:sz w:val="28"/>
          <w:szCs w:val="28"/>
        </w:rPr>
        <w:t>а) участие предмета в ЕГЭ (обязательный предмет - 2 балла, по выбору - 1 балл, не принимает участие - 0 баллов);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1415"/>
      <w:bookmarkEnd w:id="99"/>
      <w:r w:rsidRPr="008139DD">
        <w:rPr>
          <w:rFonts w:ascii="Times New Roman" w:hAnsi="Times New Roman" w:cs="Times New Roman"/>
          <w:sz w:val="28"/>
          <w:szCs w:val="28"/>
        </w:rPr>
        <w:t>б) сложность в подготовке к занятиям: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1416"/>
      <w:bookmarkEnd w:id="100"/>
      <w:r w:rsidRPr="008139DD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литература, история, обществознание, география (большая информативная емкость предмета, постоянное обновление содержания, наличие большого количества источников);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1417"/>
      <w:bookmarkEnd w:id="101"/>
      <w:r w:rsidRPr="008139DD">
        <w:rPr>
          <w:rFonts w:ascii="Times New Roman" w:hAnsi="Times New Roman" w:cs="Times New Roman"/>
          <w:sz w:val="28"/>
          <w:szCs w:val="28"/>
        </w:rPr>
        <w:t>в) дополнительная нагрузка при подготовке лабораторного, демонстрационного оборудования к урокам: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1418"/>
      <w:bookmarkEnd w:id="102"/>
      <w:r w:rsidRPr="008139DD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химия, биология, физика;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1419"/>
      <w:bookmarkEnd w:id="103"/>
      <w:r w:rsidRPr="008139DD">
        <w:rPr>
          <w:rFonts w:ascii="Times New Roman" w:hAnsi="Times New Roman" w:cs="Times New Roman"/>
          <w:sz w:val="28"/>
          <w:szCs w:val="28"/>
        </w:rPr>
        <w:lastRenderedPageBreak/>
        <w:t>г) неблагоприятные условия для здоровья педагога: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1420"/>
      <w:bookmarkEnd w:id="104"/>
      <w:r w:rsidRPr="008139DD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химия, информатика и другие;</w:t>
      </w:r>
    </w:p>
    <w:p w:rsidR="00E04D34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1421"/>
      <w:bookmarkEnd w:id="105"/>
      <w:r w:rsidRPr="008139DD">
        <w:rPr>
          <w:rFonts w:ascii="Times New Roman" w:hAnsi="Times New Roman" w:cs="Times New Roman"/>
          <w:sz w:val="28"/>
          <w:szCs w:val="28"/>
        </w:rPr>
        <w:t>д) дополнительная нагрузка педагога, обусловленная необходимостью работы в режиме билингвизма: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1422"/>
      <w:bookmarkEnd w:id="106"/>
      <w:r w:rsidRPr="008139DD">
        <w:rPr>
          <w:rFonts w:ascii="Times New Roman" w:hAnsi="Times New Roman" w:cs="Times New Roman"/>
          <w:sz w:val="28"/>
          <w:szCs w:val="28"/>
        </w:rPr>
        <w:t xml:space="preserve">2 балла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родной язык и литература, иностранные языки.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1423"/>
      <w:bookmarkEnd w:id="107"/>
      <w:r w:rsidRPr="008139DD">
        <w:rPr>
          <w:rFonts w:ascii="Times New Roman" w:hAnsi="Times New Roman" w:cs="Times New Roman"/>
          <w:sz w:val="28"/>
          <w:szCs w:val="28"/>
        </w:rPr>
        <w:t>Сложение рейтинговых баллов по каждому предмету дает суммарный рейтинговый балл, а затем рейтинговые места - от 1 до 4, которые и являются уровнями сложности.</w:t>
      </w:r>
    </w:p>
    <w:p w:rsidR="00275616" w:rsidRDefault="00ED51AB" w:rsidP="00275616">
      <w:pPr>
        <w:tabs>
          <w:tab w:val="left" w:pos="2552"/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1424"/>
      <w:bookmarkEnd w:id="108"/>
      <w:r w:rsidRPr="008139DD">
        <w:rPr>
          <w:rFonts w:ascii="Times New Roman" w:hAnsi="Times New Roman" w:cs="Times New Roman"/>
          <w:sz w:val="28"/>
          <w:szCs w:val="28"/>
        </w:rPr>
        <w:t xml:space="preserve">Соответственно каждому уровню сложности </w:t>
      </w:r>
      <w:r w:rsidR="00836BF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7473BB" w:rsidRPr="008139DD">
        <w:rPr>
          <w:rFonts w:ascii="Times New Roman" w:hAnsi="Times New Roman" w:cs="Times New Roman"/>
          <w:sz w:val="28"/>
          <w:szCs w:val="28"/>
        </w:rPr>
        <w:t xml:space="preserve">повышающий коэффициент от 1 </w:t>
      </w:r>
      <w:r w:rsidRPr="008139DD">
        <w:rPr>
          <w:rFonts w:ascii="Times New Roman" w:hAnsi="Times New Roman" w:cs="Times New Roman"/>
          <w:sz w:val="28"/>
          <w:szCs w:val="28"/>
        </w:rPr>
        <w:t xml:space="preserve"> до 1,15 в соответствии со следующей таблицей:</w:t>
      </w:r>
      <w:bookmarkEnd w:id="109"/>
    </w:p>
    <w:p w:rsidR="002623C3" w:rsidRPr="008139DD" w:rsidRDefault="002623C3" w:rsidP="00275616">
      <w:pPr>
        <w:tabs>
          <w:tab w:val="left" w:pos="2552"/>
          <w:tab w:val="left" w:pos="68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3249"/>
        <w:gridCol w:w="3086"/>
      </w:tblGrid>
      <w:tr w:rsidR="00ED51AB" w:rsidRPr="008139DD">
        <w:tc>
          <w:tcPr>
            <w:tcW w:w="3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Суммарный рейтинговый балл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ED51AB" w:rsidRPr="008139DD">
        <w:tc>
          <w:tcPr>
            <w:tcW w:w="3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ED51AB" w:rsidRPr="008139DD">
        <w:tc>
          <w:tcPr>
            <w:tcW w:w="3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D51AB" w:rsidRPr="008139DD">
        <w:tc>
          <w:tcPr>
            <w:tcW w:w="3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ED51AB" w:rsidRPr="008139DD">
        <w:tc>
          <w:tcPr>
            <w:tcW w:w="3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1AB" w:rsidRPr="008139DD" w:rsidRDefault="00ED51A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51AB" w:rsidRPr="008139DD" w:rsidRDefault="00ED51AB" w:rsidP="0083048B">
      <w:pPr>
        <w:rPr>
          <w:rFonts w:ascii="Times New Roman" w:hAnsi="Times New Roman" w:cs="Times New Roman"/>
          <w:sz w:val="28"/>
          <w:szCs w:val="28"/>
        </w:rPr>
      </w:pP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1425"/>
      <w:proofErr w:type="spellStart"/>
      <w:proofErr w:type="gram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K</w:t>
      </w:r>
      <w:proofErr w:type="gramEnd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коэффициент, учитыв</w:t>
      </w:r>
      <w:r w:rsidR="0015610E">
        <w:rPr>
          <w:rFonts w:ascii="Times New Roman" w:hAnsi="Times New Roman" w:cs="Times New Roman"/>
          <w:sz w:val="28"/>
          <w:szCs w:val="28"/>
        </w:rPr>
        <w:t xml:space="preserve">ающий деление класса на группы </w:t>
      </w:r>
      <w:r w:rsidRPr="008139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8139D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Типовым положением</w:t>
        </w:r>
      </w:hyperlink>
      <w:r w:rsidRPr="008139DD">
        <w:rPr>
          <w:rFonts w:ascii="Times New Roman" w:hAnsi="Times New Roman" w:cs="Times New Roman"/>
          <w:sz w:val="28"/>
          <w:szCs w:val="28"/>
        </w:rPr>
        <w:t xml:space="preserve"> об общеобразовательном учреждении и уставом школы  при обучении отдельны</w:t>
      </w:r>
      <w:r w:rsidR="00FF0D37">
        <w:rPr>
          <w:rFonts w:ascii="Times New Roman" w:hAnsi="Times New Roman" w:cs="Times New Roman"/>
          <w:sz w:val="28"/>
          <w:szCs w:val="28"/>
        </w:rPr>
        <w:t>х</w:t>
      </w:r>
      <w:r w:rsidRPr="008139D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F0D37">
        <w:rPr>
          <w:rFonts w:ascii="Times New Roman" w:hAnsi="Times New Roman" w:cs="Times New Roman"/>
          <w:sz w:val="28"/>
          <w:szCs w:val="28"/>
        </w:rPr>
        <w:t>ов</w:t>
      </w:r>
      <w:r w:rsidRPr="008139DD">
        <w:rPr>
          <w:rFonts w:ascii="Times New Roman" w:hAnsi="Times New Roman" w:cs="Times New Roman"/>
          <w:sz w:val="28"/>
          <w:szCs w:val="28"/>
        </w:rPr>
        <w:t xml:space="preserve"> (иностранные языки, родные языки, информатика, технология, физическая культура, физика, химия), проведении профильных и эл</w:t>
      </w:r>
      <w:r w:rsidR="0015610E">
        <w:rPr>
          <w:rFonts w:ascii="Times New Roman" w:hAnsi="Times New Roman" w:cs="Times New Roman"/>
          <w:sz w:val="28"/>
          <w:szCs w:val="28"/>
        </w:rPr>
        <w:t>ективных курсов, устанавливаемый</w:t>
      </w:r>
      <w:r w:rsidRPr="008139DD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ED51AB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1426"/>
      <w:bookmarkEnd w:id="110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 w:rsidRPr="004479D9">
        <w:rPr>
          <w:rFonts w:ascii="Times New Roman" w:hAnsi="Times New Roman" w:cs="Times New Roman"/>
          <w:sz w:val="28"/>
          <w:szCs w:val="28"/>
        </w:rPr>
        <w:t>–</w:t>
      </w:r>
      <w:r w:rsidRPr="004479D9">
        <w:rPr>
          <w:rFonts w:ascii="Times New Roman" w:hAnsi="Times New Roman" w:cs="Times New Roman"/>
          <w:sz w:val="28"/>
          <w:szCs w:val="28"/>
        </w:rPr>
        <w:t xml:space="preserve"> если класс не делится на группы;</w:t>
      </w:r>
    </w:p>
    <w:p w:rsidR="00ED51AB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1427"/>
      <w:bookmarkEnd w:id="111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 w:rsidRPr="004479D9">
        <w:rPr>
          <w:rFonts w:ascii="Times New Roman" w:hAnsi="Times New Roman" w:cs="Times New Roman"/>
          <w:sz w:val="28"/>
          <w:szCs w:val="28"/>
        </w:rPr>
        <w:t>–</w:t>
      </w:r>
      <w:r w:rsidRPr="004479D9">
        <w:rPr>
          <w:rFonts w:ascii="Times New Roman" w:hAnsi="Times New Roman" w:cs="Times New Roman"/>
          <w:sz w:val="28"/>
          <w:szCs w:val="28"/>
        </w:rPr>
        <w:t xml:space="preserve"> если класс делится на 2 группы</w:t>
      </w:r>
      <w:r w:rsidR="001B6D03" w:rsidRPr="004479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30CC1" w:rsidRPr="004479D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1B6D03" w:rsidRPr="004479D9">
        <w:rPr>
          <w:rFonts w:ascii="Times New Roman" w:hAnsi="Times New Roman" w:cs="Times New Roman"/>
          <w:sz w:val="28"/>
          <w:szCs w:val="28"/>
        </w:rPr>
        <w:t xml:space="preserve">в коррекционных классах </w:t>
      </w:r>
      <w:r w:rsidRPr="004479D9">
        <w:rPr>
          <w:rFonts w:ascii="Times New Roman" w:hAnsi="Times New Roman" w:cs="Times New Roman"/>
          <w:sz w:val="28"/>
          <w:szCs w:val="28"/>
        </w:rPr>
        <w:t xml:space="preserve"> (при этом количество учащихся в отдельной группе, умноженное на 2, не может превышать численность учащихся в классе);</w:t>
      </w:r>
    </w:p>
    <w:p w:rsidR="00ED51AB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1428"/>
      <w:bookmarkEnd w:id="112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 w:rsidRPr="004479D9">
        <w:rPr>
          <w:rFonts w:ascii="Times New Roman" w:hAnsi="Times New Roman" w:cs="Times New Roman"/>
          <w:sz w:val="28"/>
          <w:szCs w:val="28"/>
        </w:rPr>
        <w:t>–</w:t>
      </w:r>
      <w:r w:rsidRPr="004479D9">
        <w:rPr>
          <w:rFonts w:ascii="Times New Roman" w:hAnsi="Times New Roman" w:cs="Times New Roman"/>
          <w:sz w:val="28"/>
          <w:szCs w:val="28"/>
        </w:rPr>
        <w:t xml:space="preserve"> если класс делится на 3 и более гр</w:t>
      </w:r>
      <w:r w:rsidR="005E3005">
        <w:rPr>
          <w:rFonts w:ascii="Times New Roman" w:hAnsi="Times New Roman" w:cs="Times New Roman"/>
          <w:sz w:val="28"/>
          <w:szCs w:val="28"/>
        </w:rPr>
        <w:t xml:space="preserve">уппы </w:t>
      </w:r>
      <w:r w:rsidR="00240C36">
        <w:rPr>
          <w:rFonts w:ascii="Times New Roman" w:hAnsi="Times New Roman" w:cs="Times New Roman"/>
          <w:sz w:val="28"/>
          <w:szCs w:val="28"/>
        </w:rPr>
        <w:t xml:space="preserve">при изучении родных языков </w:t>
      </w:r>
      <w:r w:rsidRPr="004479D9">
        <w:rPr>
          <w:rFonts w:ascii="Times New Roman" w:hAnsi="Times New Roman" w:cs="Times New Roman"/>
          <w:sz w:val="28"/>
          <w:szCs w:val="28"/>
        </w:rPr>
        <w:t>(при этом количество учащихся в отдельной группе, умноженное на 3, не может превышать численность учащихся в классе);</w:t>
      </w:r>
    </w:p>
    <w:p w:rsidR="001B6D03" w:rsidRPr="004479D9" w:rsidRDefault="001B6D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438">
        <w:rPr>
          <w:rFonts w:ascii="Times New Roman" w:hAnsi="Times New Roman" w:cs="Times New Roman"/>
          <w:sz w:val="28"/>
          <w:szCs w:val="28"/>
        </w:rPr>
        <w:t xml:space="preserve">4 – если численность учащихся </w:t>
      </w:r>
      <w:r w:rsidR="00240C36">
        <w:rPr>
          <w:rFonts w:ascii="Times New Roman" w:hAnsi="Times New Roman" w:cs="Times New Roman"/>
          <w:sz w:val="28"/>
          <w:szCs w:val="28"/>
        </w:rPr>
        <w:t xml:space="preserve">при изучении родных языков </w:t>
      </w:r>
      <w:r w:rsidR="00F66D7A" w:rsidRPr="00303438">
        <w:rPr>
          <w:rFonts w:ascii="Times New Roman" w:hAnsi="Times New Roman" w:cs="Times New Roman"/>
          <w:sz w:val="28"/>
          <w:szCs w:val="28"/>
        </w:rPr>
        <w:t xml:space="preserve">в подгруппах </w:t>
      </w:r>
      <w:r w:rsidR="002E2DA9" w:rsidRPr="00303438">
        <w:rPr>
          <w:rFonts w:ascii="Times New Roman" w:hAnsi="Times New Roman" w:cs="Times New Roman"/>
          <w:sz w:val="28"/>
          <w:szCs w:val="28"/>
        </w:rPr>
        <w:t>меньше 8</w:t>
      </w:r>
      <w:r w:rsidRPr="003034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2DA9" w:rsidRPr="00303438">
        <w:rPr>
          <w:rFonts w:ascii="Times New Roman" w:hAnsi="Times New Roman" w:cs="Times New Roman"/>
          <w:sz w:val="28"/>
          <w:szCs w:val="28"/>
        </w:rPr>
        <w:t xml:space="preserve"> (при этом количество учащихся в о</w:t>
      </w:r>
      <w:r w:rsidR="007E11E8" w:rsidRPr="00303438">
        <w:rPr>
          <w:rFonts w:ascii="Times New Roman" w:hAnsi="Times New Roman" w:cs="Times New Roman"/>
          <w:sz w:val="28"/>
          <w:szCs w:val="28"/>
        </w:rPr>
        <w:t>тдельной группе, умноженное на 4</w:t>
      </w:r>
      <w:r w:rsidR="002E2DA9" w:rsidRPr="00303438">
        <w:rPr>
          <w:rFonts w:ascii="Times New Roman" w:hAnsi="Times New Roman" w:cs="Times New Roman"/>
          <w:sz w:val="28"/>
          <w:szCs w:val="28"/>
        </w:rPr>
        <w:t>, не может превышать численн</w:t>
      </w:r>
      <w:r w:rsidR="00B06AC1" w:rsidRPr="00303438">
        <w:rPr>
          <w:rFonts w:ascii="Times New Roman" w:hAnsi="Times New Roman" w:cs="Times New Roman"/>
          <w:sz w:val="28"/>
          <w:szCs w:val="28"/>
        </w:rPr>
        <w:t>ость учащихся в классе);</w:t>
      </w:r>
    </w:p>
    <w:p w:rsidR="00ED51AB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1429"/>
      <w:bookmarkEnd w:id="113"/>
      <w:proofErr w:type="spellStart"/>
      <w:proofErr w:type="gramStart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K</w:t>
      </w:r>
      <w:proofErr w:type="gramEnd"/>
      <w:r w:rsidR="00D00CC4"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r w:rsidR="00D979C9"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spellEnd"/>
      <w:r w:rsidRPr="004479D9">
        <w:rPr>
          <w:rFonts w:ascii="Times New Roman" w:hAnsi="Times New Roman" w:cs="Times New Roman"/>
          <w:sz w:val="28"/>
          <w:szCs w:val="28"/>
        </w:rPr>
        <w:t xml:space="preserve"> - </w:t>
      </w:r>
      <w:r w:rsidR="00E95026" w:rsidRPr="004479D9">
        <w:rPr>
          <w:rFonts w:ascii="Times New Roman" w:hAnsi="Times New Roman" w:cs="Times New Roman"/>
          <w:sz w:val="28"/>
          <w:szCs w:val="28"/>
        </w:rPr>
        <w:t xml:space="preserve">повышающий коэффициент за </w:t>
      </w:r>
      <w:r w:rsidR="004334F2" w:rsidRPr="004479D9">
        <w:rPr>
          <w:rFonts w:ascii="Times New Roman" w:hAnsi="Times New Roman" w:cs="Times New Roman"/>
          <w:sz w:val="28"/>
          <w:szCs w:val="28"/>
        </w:rPr>
        <w:t>ученые степени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334F2" w:rsidRPr="004479D9">
        <w:rPr>
          <w:rFonts w:ascii="Times New Roman" w:hAnsi="Times New Roman" w:cs="Times New Roman"/>
          <w:sz w:val="28"/>
          <w:szCs w:val="28"/>
        </w:rPr>
        <w:t>«доктор</w:t>
      </w:r>
      <w:r w:rsidRPr="004479D9">
        <w:rPr>
          <w:rFonts w:ascii="Times New Roman" w:hAnsi="Times New Roman" w:cs="Times New Roman"/>
          <w:sz w:val="28"/>
          <w:szCs w:val="28"/>
        </w:rPr>
        <w:t xml:space="preserve"> наук</w:t>
      </w:r>
      <w:r w:rsidR="004334F2" w:rsidRPr="004479D9">
        <w:rPr>
          <w:rFonts w:ascii="Times New Roman" w:hAnsi="Times New Roman" w:cs="Times New Roman"/>
          <w:sz w:val="28"/>
          <w:szCs w:val="28"/>
        </w:rPr>
        <w:t>»</w:t>
      </w:r>
      <w:r w:rsidRPr="004479D9">
        <w:rPr>
          <w:rFonts w:ascii="Times New Roman" w:hAnsi="Times New Roman" w:cs="Times New Roman"/>
          <w:sz w:val="28"/>
          <w:szCs w:val="28"/>
        </w:rPr>
        <w:t xml:space="preserve">, </w:t>
      </w:r>
      <w:r w:rsidR="004334F2" w:rsidRPr="004479D9">
        <w:rPr>
          <w:rFonts w:ascii="Times New Roman" w:hAnsi="Times New Roman" w:cs="Times New Roman"/>
          <w:sz w:val="28"/>
          <w:szCs w:val="28"/>
        </w:rPr>
        <w:t>«кандидат</w:t>
      </w:r>
      <w:r w:rsidRPr="004479D9">
        <w:rPr>
          <w:rFonts w:ascii="Times New Roman" w:hAnsi="Times New Roman" w:cs="Times New Roman"/>
          <w:sz w:val="28"/>
          <w:szCs w:val="28"/>
        </w:rPr>
        <w:t xml:space="preserve"> наук</w:t>
      </w:r>
      <w:r w:rsidR="004334F2" w:rsidRPr="004479D9">
        <w:rPr>
          <w:rFonts w:ascii="Times New Roman" w:hAnsi="Times New Roman" w:cs="Times New Roman"/>
          <w:sz w:val="28"/>
          <w:szCs w:val="28"/>
        </w:rPr>
        <w:t>»</w:t>
      </w:r>
      <w:r w:rsidRPr="004479D9">
        <w:rPr>
          <w:rFonts w:ascii="Times New Roman" w:hAnsi="Times New Roman" w:cs="Times New Roman"/>
          <w:sz w:val="28"/>
          <w:szCs w:val="28"/>
        </w:rPr>
        <w:t>,</w:t>
      </w:r>
      <w:r w:rsidR="00546354"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Pr="004479D9">
        <w:rPr>
          <w:rFonts w:ascii="Times New Roman" w:hAnsi="Times New Roman" w:cs="Times New Roman"/>
          <w:sz w:val="28"/>
          <w:szCs w:val="28"/>
        </w:rPr>
        <w:t>который устанавливается в следующих размерах:</w:t>
      </w:r>
    </w:p>
    <w:p w:rsidR="00ED51AB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1430"/>
      <w:bookmarkEnd w:id="114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1,2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 w:rsidRPr="004479D9">
        <w:rPr>
          <w:rFonts w:ascii="Times New Roman" w:hAnsi="Times New Roman" w:cs="Times New Roman"/>
          <w:sz w:val="28"/>
          <w:szCs w:val="28"/>
        </w:rPr>
        <w:t>–</w:t>
      </w:r>
      <w:r w:rsidRPr="004479D9">
        <w:rPr>
          <w:rFonts w:ascii="Times New Roman" w:hAnsi="Times New Roman" w:cs="Times New Roman"/>
          <w:sz w:val="28"/>
          <w:szCs w:val="28"/>
        </w:rPr>
        <w:t xml:space="preserve"> за ученую степень </w:t>
      </w:r>
      <w:r w:rsidR="00535438" w:rsidRPr="004479D9">
        <w:rPr>
          <w:rFonts w:ascii="Times New Roman" w:hAnsi="Times New Roman" w:cs="Times New Roman"/>
          <w:sz w:val="28"/>
          <w:szCs w:val="28"/>
        </w:rPr>
        <w:t>«</w:t>
      </w:r>
      <w:r w:rsidRPr="004479D9">
        <w:rPr>
          <w:rFonts w:ascii="Times New Roman" w:hAnsi="Times New Roman" w:cs="Times New Roman"/>
          <w:sz w:val="28"/>
          <w:szCs w:val="28"/>
        </w:rPr>
        <w:t>доктор наук</w:t>
      </w:r>
      <w:r w:rsidR="00535438" w:rsidRPr="004479D9">
        <w:rPr>
          <w:rFonts w:ascii="Times New Roman" w:hAnsi="Times New Roman" w:cs="Times New Roman"/>
          <w:sz w:val="28"/>
          <w:szCs w:val="28"/>
        </w:rPr>
        <w:t>»</w:t>
      </w:r>
      <w:r w:rsidRPr="004479D9">
        <w:rPr>
          <w:rFonts w:ascii="Times New Roman" w:hAnsi="Times New Roman" w:cs="Times New Roman"/>
          <w:sz w:val="28"/>
          <w:szCs w:val="28"/>
        </w:rPr>
        <w:t>;</w:t>
      </w:r>
    </w:p>
    <w:p w:rsidR="00D019BE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1431"/>
      <w:bookmarkEnd w:id="115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1,1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 w:rsidRPr="004479D9">
        <w:rPr>
          <w:rFonts w:ascii="Times New Roman" w:hAnsi="Times New Roman" w:cs="Times New Roman"/>
          <w:sz w:val="28"/>
          <w:szCs w:val="28"/>
        </w:rPr>
        <w:t>–</w:t>
      </w:r>
      <w:r w:rsidRPr="004479D9">
        <w:rPr>
          <w:rFonts w:ascii="Times New Roman" w:hAnsi="Times New Roman" w:cs="Times New Roman"/>
          <w:sz w:val="28"/>
          <w:szCs w:val="28"/>
        </w:rPr>
        <w:t xml:space="preserve"> з</w:t>
      </w:r>
      <w:r w:rsidR="00D979C9" w:rsidRPr="004479D9">
        <w:rPr>
          <w:rFonts w:ascii="Times New Roman" w:hAnsi="Times New Roman" w:cs="Times New Roman"/>
          <w:sz w:val="28"/>
          <w:szCs w:val="28"/>
        </w:rPr>
        <w:t>а</w:t>
      </w:r>
      <w:r w:rsidR="004479D9"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D979C9" w:rsidRPr="004479D9">
        <w:rPr>
          <w:rFonts w:ascii="Times New Roman" w:hAnsi="Times New Roman" w:cs="Times New Roman"/>
          <w:sz w:val="28"/>
          <w:szCs w:val="28"/>
        </w:rPr>
        <w:t xml:space="preserve"> ученую </w:t>
      </w:r>
      <w:r w:rsidR="00224C19" w:rsidRPr="004479D9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15610E">
        <w:rPr>
          <w:rFonts w:ascii="Times New Roman" w:hAnsi="Times New Roman" w:cs="Times New Roman"/>
          <w:sz w:val="28"/>
          <w:szCs w:val="28"/>
        </w:rPr>
        <w:t>«кандидат</w:t>
      </w:r>
      <w:r w:rsidR="00224C19" w:rsidRPr="004479D9">
        <w:rPr>
          <w:rFonts w:ascii="Times New Roman" w:hAnsi="Times New Roman" w:cs="Times New Roman"/>
          <w:sz w:val="28"/>
          <w:szCs w:val="28"/>
        </w:rPr>
        <w:t xml:space="preserve"> наук</w:t>
      </w:r>
      <w:r w:rsidR="0015610E">
        <w:rPr>
          <w:rFonts w:ascii="Times New Roman" w:hAnsi="Times New Roman" w:cs="Times New Roman"/>
          <w:sz w:val="28"/>
          <w:szCs w:val="28"/>
        </w:rPr>
        <w:t>»</w:t>
      </w:r>
      <w:r w:rsidR="00247B01" w:rsidRPr="004479D9">
        <w:rPr>
          <w:rFonts w:ascii="Times New Roman" w:hAnsi="Times New Roman" w:cs="Times New Roman"/>
          <w:sz w:val="28"/>
          <w:szCs w:val="28"/>
        </w:rPr>
        <w:t>.</w:t>
      </w:r>
    </w:p>
    <w:p w:rsidR="00E3123C" w:rsidRDefault="00E3123C" w:rsidP="00247B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>Повышающий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коэффициент к окладу</w:t>
      </w:r>
      <w:r w:rsidR="004479D9">
        <w:rPr>
          <w:rFonts w:ascii="Times New Roman" w:hAnsi="Times New Roman" w:cs="Times New Roman"/>
          <w:sz w:val="28"/>
          <w:szCs w:val="28"/>
        </w:rPr>
        <w:t xml:space="preserve"> за</w:t>
      </w:r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535438" w:rsidRPr="008139DD">
        <w:rPr>
          <w:rFonts w:ascii="Times New Roman" w:hAnsi="Times New Roman" w:cs="Times New Roman"/>
          <w:sz w:val="28"/>
          <w:szCs w:val="28"/>
        </w:rPr>
        <w:t>ученые степени «кандидат наук» и «</w:t>
      </w:r>
      <w:r w:rsidRPr="008139DD">
        <w:rPr>
          <w:rFonts w:ascii="Times New Roman" w:hAnsi="Times New Roman" w:cs="Times New Roman"/>
          <w:sz w:val="28"/>
          <w:szCs w:val="28"/>
        </w:rPr>
        <w:t>докт</w:t>
      </w:r>
      <w:r w:rsidR="00535438" w:rsidRPr="008139DD">
        <w:rPr>
          <w:rFonts w:ascii="Times New Roman" w:hAnsi="Times New Roman" w:cs="Times New Roman"/>
          <w:sz w:val="28"/>
          <w:szCs w:val="28"/>
        </w:rPr>
        <w:t>ор наук»</w:t>
      </w:r>
      <w:r w:rsidRPr="008139DD">
        <w:rPr>
          <w:rFonts w:ascii="Times New Roman" w:hAnsi="Times New Roman" w:cs="Times New Roman"/>
          <w:sz w:val="28"/>
          <w:szCs w:val="28"/>
        </w:rPr>
        <w:t xml:space="preserve"> устанавливается только в том случае, когда работ</w:t>
      </w:r>
      <w:r w:rsidR="00240C36">
        <w:rPr>
          <w:rFonts w:ascii="Times New Roman" w:hAnsi="Times New Roman" w:cs="Times New Roman"/>
          <w:sz w:val="28"/>
          <w:szCs w:val="28"/>
        </w:rPr>
        <w:t>а осуществляется</w:t>
      </w:r>
      <w:r w:rsidRPr="008139DD">
        <w:rPr>
          <w:rFonts w:ascii="Times New Roman" w:hAnsi="Times New Roman" w:cs="Times New Roman"/>
          <w:sz w:val="28"/>
          <w:szCs w:val="28"/>
        </w:rPr>
        <w:t xml:space="preserve"> непосредственно по специальности (или смежной специальности), по которой присвоена ученая степе</w:t>
      </w:r>
      <w:r w:rsidR="0015610E">
        <w:rPr>
          <w:rFonts w:ascii="Times New Roman" w:hAnsi="Times New Roman" w:cs="Times New Roman"/>
          <w:sz w:val="28"/>
          <w:szCs w:val="28"/>
        </w:rPr>
        <w:t>нь.</w:t>
      </w:r>
    </w:p>
    <w:p w:rsidR="00303438" w:rsidRPr="008139DD" w:rsidRDefault="00147B58" w:rsidP="00247B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="0024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повышающий коэффициент за работу в классах профильного,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гимназического, углубленного, коррекционного обучения, а также индивидуального обучения на дому, устанавливаемый в </w:t>
      </w:r>
      <w:r w:rsidR="00E81AA3">
        <w:rPr>
          <w:rFonts w:ascii="Times New Roman" w:hAnsi="Times New Roman" w:cs="Times New Roman"/>
          <w:sz w:val="28"/>
          <w:szCs w:val="28"/>
        </w:rPr>
        <w:lastRenderedPageBreak/>
        <w:t>диапазоне 1,2-1,4</w:t>
      </w:r>
      <w:r w:rsidR="008E3D5D">
        <w:rPr>
          <w:rFonts w:ascii="Times New Roman" w:hAnsi="Times New Roman" w:cs="Times New Roman"/>
          <w:sz w:val="28"/>
          <w:szCs w:val="28"/>
        </w:rPr>
        <w:t xml:space="preserve">  </w:t>
      </w:r>
      <w:r w:rsidR="00E81AA3">
        <w:rPr>
          <w:rFonts w:ascii="Times New Roman" w:hAnsi="Times New Roman" w:cs="Times New Roman"/>
          <w:sz w:val="28"/>
          <w:szCs w:val="28"/>
        </w:rPr>
        <w:t xml:space="preserve"> в соответствии с реализуемой программой.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1432"/>
      <w:bookmarkEnd w:id="116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повышающий коэффициент за квалификационную категорию педагога, устанавливаемый в следующих размерах:</w:t>
      </w:r>
    </w:p>
    <w:p w:rsidR="00ED51AB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1433"/>
      <w:bookmarkEnd w:id="117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1,2</w:t>
      </w:r>
      <w:r w:rsidRPr="00447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47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9D9">
        <w:rPr>
          <w:rFonts w:ascii="Times New Roman" w:hAnsi="Times New Roman" w:cs="Times New Roman"/>
          <w:sz w:val="28"/>
          <w:szCs w:val="28"/>
        </w:rPr>
        <w:t>для педагогических работников, имеющих высшую категорию;</w:t>
      </w:r>
    </w:p>
    <w:p w:rsidR="00ED51AB" w:rsidRPr="004479D9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434"/>
      <w:bookmarkEnd w:id="118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1,1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4479D9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имеющих первую категорию;</w:t>
      </w:r>
    </w:p>
    <w:p w:rsidR="00C0531A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435"/>
      <w:bookmarkEnd w:id="119"/>
      <w:r w:rsidRPr="004479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1,05</w:t>
      </w:r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для педагогических работ</w:t>
      </w:r>
      <w:r w:rsidR="00224C19" w:rsidRPr="008139DD">
        <w:rPr>
          <w:rFonts w:ascii="Times New Roman" w:hAnsi="Times New Roman" w:cs="Times New Roman"/>
          <w:sz w:val="28"/>
          <w:szCs w:val="28"/>
        </w:rPr>
        <w:t>ников, имеющих вторую категорию;</w:t>
      </w:r>
    </w:p>
    <w:p w:rsidR="00275616" w:rsidRPr="008139DD" w:rsidRDefault="00ED51AB" w:rsidP="002756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1436"/>
      <w:bookmarkEnd w:id="120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Днз</w:t>
      </w:r>
      <w:proofErr w:type="spellEnd"/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доплата за неаудиторную занятость.</w:t>
      </w:r>
    </w:p>
    <w:p w:rsidR="00C0531A" w:rsidRPr="008139DD" w:rsidRDefault="00ED51AB" w:rsidP="007A60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437"/>
      <w:bookmarkEnd w:id="121"/>
      <w:proofErr w:type="gramStart"/>
      <w:r w:rsidRPr="008139DD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Pr="004479D9">
        <w:rPr>
          <w:rFonts w:ascii="Times New Roman" w:hAnsi="Times New Roman" w:cs="Times New Roman"/>
          <w:sz w:val="28"/>
          <w:szCs w:val="28"/>
        </w:rPr>
        <w:t>за неаудиторную занятость</w:t>
      </w:r>
      <w:r w:rsidRPr="008139DD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224C19" w:rsidRPr="008139DD">
        <w:rPr>
          <w:rFonts w:ascii="Times New Roman" w:hAnsi="Times New Roman" w:cs="Times New Roman"/>
          <w:sz w:val="28"/>
          <w:szCs w:val="28"/>
        </w:rPr>
        <w:t>еским</w:t>
      </w:r>
      <w:r w:rsidRPr="008139DD">
        <w:rPr>
          <w:rFonts w:ascii="Times New Roman" w:hAnsi="Times New Roman" w:cs="Times New Roman"/>
          <w:sz w:val="28"/>
          <w:szCs w:val="28"/>
        </w:rPr>
        <w:t xml:space="preserve"> работникам производятся по всем </w:t>
      </w:r>
      <w:r w:rsidR="00224C19" w:rsidRPr="008139D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="00224C19" w:rsidRPr="008139DD">
        <w:rPr>
          <w:rFonts w:ascii="Times New Roman" w:hAnsi="Times New Roman" w:cs="Times New Roman"/>
          <w:sz w:val="28"/>
          <w:szCs w:val="28"/>
        </w:rPr>
        <w:t>образовательным учреждение</w:t>
      </w:r>
      <w:r w:rsidRPr="008139DD">
        <w:rPr>
          <w:rFonts w:ascii="Times New Roman" w:hAnsi="Times New Roman" w:cs="Times New Roman"/>
          <w:sz w:val="28"/>
          <w:szCs w:val="28"/>
        </w:rPr>
        <w:t>м видам неаудиторной деятельности, включая консультации и дополнительные занятия с обучающимися, подготовку учащихся к олимпиадам, конференциям, смотрам,</w:t>
      </w:r>
      <w:r w:rsidR="001F5D22" w:rsidRPr="008139DD">
        <w:rPr>
          <w:rFonts w:ascii="Times New Roman" w:hAnsi="Times New Roman" w:cs="Times New Roman"/>
          <w:sz w:val="28"/>
          <w:szCs w:val="28"/>
        </w:rPr>
        <w:t xml:space="preserve"> проверку письменных работ, заведование учебными кабинетами</w:t>
      </w:r>
      <w:r w:rsidR="00224C19" w:rsidRPr="008139DD">
        <w:rPr>
          <w:rFonts w:ascii="Times New Roman" w:hAnsi="Times New Roman" w:cs="Times New Roman"/>
          <w:sz w:val="28"/>
          <w:szCs w:val="28"/>
        </w:rPr>
        <w:t>, осуществление функции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классного руководителя по организации и координации воспитательной работы с обучающимися, иные формы работы с обучающимися и (или) их родител</w:t>
      </w:r>
      <w:r w:rsidR="001F5D22" w:rsidRPr="008139DD">
        <w:rPr>
          <w:rFonts w:ascii="Times New Roman" w:hAnsi="Times New Roman" w:cs="Times New Roman"/>
          <w:sz w:val="28"/>
          <w:szCs w:val="28"/>
        </w:rPr>
        <w:t>ями (законными представителями</w:t>
      </w:r>
      <w:r w:rsidR="00DF4DE6" w:rsidRPr="008139DD">
        <w:rPr>
          <w:rFonts w:ascii="Times New Roman" w:hAnsi="Times New Roman" w:cs="Times New Roman"/>
          <w:sz w:val="28"/>
          <w:szCs w:val="28"/>
        </w:rPr>
        <w:t>)</w:t>
      </w:r>
      <w:r w:rsidR="0082233E">
        <w:rPr>
          <w:rFonts w:ascii="Times New Roman" w:hAnsi="Times New Roman" w:cs="Times New Roman"/>
          <w:sz w:val="28"/>
          <w:szCs w:val="28"/>
        </w:rPr>
        <w:t xml:space="preserve"> </w:t>
      </w:r>
      <w:r w:rsidR="00DF4DE6" w:rsidRPr="008139DD">
        <w:rPr>
          <w:rFonts w:ascii="Times New Roman" w:hAnsi="Times New Roman" w:cs="Times New Roman"/>
          <w:sz w:val="28"/>
          <w:szCs w:val="28"/>
        </w:rPr>
        <w:t>и их размеры</w:t>
      </w:r>
      <w:proofErr w:type="gramEnd"/>
      <w:r w:rsidR="00DF4DE6" w:rsidRPr="008139DD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224C19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D82981" w:rsidRPr="008139DD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C0531A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1438"/>
      <w:bookmarkEnd w:id="122"/>
      <w:proofErr w:type="spellStart"/>
      <w:proofErr w:type="gram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</w:t>
      </w:r>
      <w:proofErr w:type="spellEnd"/>
      <w:proofErr w:type="gramEnd"/>
      <w:r w:rsidRPr="008139DD">
        <w:rPr>
          <w:rFonts w:ascii="Times New Roman" w:hAnsi="Times New Roman" w:cs="Times New Roman"/>
          <w:sz w:val="28"/>
          <w:szCs w:val="28"/>
        </w:rPr>
        <w:t xml:space="preserve"> - стимулирующие выплаты, осуществляемые в соответствии с положением о распределении стимулирующей части фонда оплаты труда </w:t>
      </w:r>
      <w:r w:rsidR="00C97282">
        <w:rPr>
          <w:rFonts w:ascii="Times New Roman" w:hAnsi="Times New Roman" w:cs="Times New Roman"/>
          <w:sz w:val="28"/>
          <w:szCs w:val="28"/>
        </w:rPr>
        <w:t>обще</w:t>
      </w:r>
      <w:r w:rsidRPr="008139DD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C97282" w:rsidRDefault="007473BB" w:rsidP="00C97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15"/>
      <w:bookmarkEnd w:id="123"/>
      <w:r w:rsidRPr="008139DD">
        <w:rPr>
          <w:rFonts w:ascii="Times New Roman" w:hAnsi="Times New Roman" w:cs="Times New Roman"/>
          <w:sz w:val="28"/>
          <w:szCs w:val="28"/>
        </w:rPr>
        <w:t>1</w:t>
      </w:r>
      <w:r w:rsidR="002941BB">
        <w:rPr>
          <w:rFonts w:ascii="Times New Roman" w:hAnsi="Times New Roman" w:cs="Times New Roman"/>
          <w:sz w:val="28"/>
          <w:szCs w:val="28"/>
        </w:rPr>
        <w:t>5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. </w:t>
      </w:r>
      <w:r w:rsidR="00C97282">
        <w:rPr>
          <w:rFonts w:ascii="Times New Roman" w:hAnsi="Times New Roman" w:cs="Times New Roman"/>
          <w:sz w:val="28"/>
          <w:szCs w:val="28"/>
        </w:rPr>
        <w:t xml:space="preserve">В случае преподавания </w:t>
      </w:r>
      <w:r w:rsidR="00C97282"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C97282">
        <w:rPr>
          <w:rFonts w:ascii="Times New Roman" w:hAnsi="Times New Roman" w:cs="Times New Roman"/>
          <w:sz w:val="28"/>
          <w:szCs w:val="28"/>
        </w:rPr>
        <w:t>педагогом нескольких</w:t>
      </w:r>
      <w:r w:rsidR="00C97282" w:rsidRPr="00604559">
        <w:rPr>
          <w:rFonts w:ascii="Times New Roman" w:hAnsi="Times New Roman" w:cs="Times New Roman"/>
          <w:sz w:val="28"/>
          <w:szCs w:val="28"/>
        </w:rPr>
        <w:t xml:space="preserve"> предметов в разных классах, его заработная плата рассчитывается по каждому предмету и классу отдельно.</w:t>
      </w:r>
    </w:p>
    <w:p w:rsidR="00C97282" w:rsidRPr="00604559" w:rsidRDefault="00C97282" w:rsidP="00C97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Pr="008139DD" w:rsidRDefault="00E34B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5" w:name="sub_1600"/>
      <w:bookmarkEnd w:id="124"/>
      <w:r w:rsidRPr="008139DD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1C4BD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D51AB" w:rsidRPr="008139DD">
        <w:rPr>
          <w:rFonts w:ascii="Times New Roman" w:hAnsi="Times New Roman" w:cs="Times New Roman"/>
          <w:color w:val="auto"/>
          <w:sz w:val="28"/>
          <w:szCs w:val="28"/>
        </w:rPr>
        <w:t xml:space="preserve">. Распределение стимулирующей </w:t>
      </w:r>
      <w:proofErr w:type="gramStart"/>
      <w:r w:rsidR="00ED51AB" w:rsidRPr="008139DD">
        <w:rPr>
          <w:rFonts w:ascii="Times New Roman" w:hAnsi="Times New Roman" w:cs="Times New Roman"/>
          <w:color w:val="auto"/>
          <w:sz w:val="28"/>
          <w:szCs w:val="28"/>
        </w:rPr>
        <w:t xml:space="preserve">части фонда оплаты труда </w:t>
      </w:r>
      <w:r w:rsidR="00ED51AB" w:rsidRPr="008139DD">
        <w:rPr>
          <w:rFonts w:ascii="Times New Roman" w:hAnsi="Times New Roman" w:cs="Times New Roman"/>
          <w:color w:val="auto"/>
          <w:sz w:val="28"/>
          <w:szCs w:val="28"/>
        </w:rPr>
        <w:br/>
      </w:r>
      <w:r w:rsidR="005E3005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="00ED51AB" w:rsidRPr="008139DD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</w:t>
      </w:r>
      <w:proofErr w:type="gramEnd"/>
    </w:p>
    <w:bookmarkEnd w:id="125"/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B19" w:rsidRPr="008139DD" w:rsidRDefault="00DC34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16"/>
      <w:r w:rsidRPr="008139DD">
        <w:rPr>
          <w:rFonts w:ascii="Times New Roman" w:hAnsi="Times New Roman" w:cs="Times New Roman"/>
          <w:sz w:val="28"/>
          <w:szCs w:val="28"/>
        </w:rPr>
        <w:t>1</w:t>
      </w:r>
      <w:r w:rsidR="002941BB">
        <w:rPr>
          <w:rFonts w:ascii="Times New Roman" w:hAnsi="Times New Roman" w:cs="Times New Roman"/>
          <w:sz w:val="28"/>
          <w:szCs w:val="28"/>
        </w:rPr>
        <w:t>6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. Система стимулирующих выплат работникам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включает в себя </w:t>
      </w:r>
      <w:hyperlink r:id="rId15" w:history="1">
        <w:r w:rsidR="00ED51AB" w:rsidRPr="008139D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поощрительные</w:t>
        </w:r>
      </w:hyperlink>
      <w:r w:rsidR="00ED51AB" w:rsidRPr="008139DD">
        <w:rPr>
          <w:rFonts w:ascii="Times New Roman" w:hAnsi="Times New Roman" w:cs="Times New Roman"/>
          <w:sz w:val="28"/>
          <w:szCs w:val="28"/>
        </w:rPr>
        <w:t xml:space="preserve"> выплаты по </w:t>
      </w:r>
      <w:r w:rsidR="0015610E">
        <w:rPr>
          <w:rFonts w:ascii="Times New Roman" w:hAnsi="Times New Roman" w:cs="Times New Roman"/>
          <w:sz w:val="28"/>
          <w:szCs w:val="28"/>
        </w:rPr>
        <w:t>результатам труда (премии</w:t>
      </w:r>
      <w:r w:rsidR="00ED51AB" w:rsidRPr="008139DD">
        <w:rPr>
          <w:rFonts w:ascii="Times New Roman" w:hAnsi="Times New Roman" w:cs="Times New Roman"/>
          <w:sz w:val="28"/>
          <w:szCs w:val="28"/>
        </w:rPr>
        <w:t>).</w:t>
      </w:r>
      <w:bookmarkStart w:id="127" w:name="sub_1161"/>
      <w:bookmarkEnd w:id="126"/>
    </w:p>
    <w:p w:rsidR="00ED51AB" w:rsidRPr="008139DD" w:rsidRDefault="00DC34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17"/>
      <w:bookmarkEnd w:id="127"/>
      <w:r w:rsidRPr="008139DD">
        <w:rPr>
          <w:rFonts w:ascii="Times New Roman" w:hAnsi="Times New Roman" w:cs="Times New Roman"/>
          <w:sz w:val="28"/>
          <w:szCs w:val="28"/>
        </w:rPr>
        <w:t>1</w:t>
      </w:r>
      <w:r w:rsidR="002941BB">
        <w:rPr>
          <w:rFonts w:ascii="Times New Roman" w:hAnsi="Times New Roman" w:cs="Times New Roman"/>
          <w:sz w:val="28"/>
          <w:szCs w:val="28"/>
        </w:rPr>
        <w:t>7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. Распределение поощрительных выплат по результатам </w:t>
      </w:r>
      <w:r w:rsidR="0015610E">
        <w:rPr>
          <w:rFonts w:ascii="Times New Roman" w:hAnsi="Times New Roman" w:cs="Times New Roman"/>
          <w:sz w:val="28"/>
          <w:szCs w:val="28"/>
        </w:rPr>
        <w:t xml:space="preserve">труда стимулирующей части </w:t>
      </w:r>
      <w:proofErr w:type="spellStart"/>
      <w:r w:rsidR="0015610E">
        <w:rPr>
          <w:rFonts w:ascii="Times New Roman" w:hAnsi="Times New Roman" w:cs="Times New Roman"/>
          <w:sz w:val="28"/>
          <w:szCs w:val="28"/>
        </w:rPr>
        <w:t>ФОТоу</w:t>
      </w:r>
      <w:proofErr w:type="spellEnd"/>
      <w:r w:rsidR="00ED51AB" w:rsidRPr="008139DD">
        <w:rPr>
          <w:rFonts w:ascii="Times New Roman" w:hAnsi="Times New Roman" w:cs="Times New Roman"/>
          <w:sz w:val="28"/>
          <w:szCs w:val="28"/>
        </w:rPr>
        <w:t xml:space="preserve"> производится органом, обеспечивающим государственно-общественный характер управления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="00ED51AB" w:rsidRPr="008139DD">
        <w:rPr>
          <w:rFonts w:ascii="Times New Roman" w:hAnsi="Times New Roman" w:cs="Times New Roman"/>
          <w:sz w:val="28"/>
          <w:szCs w:val="28"/>
        </w:rPr>
        <w:t>образовательным учреждением, по представлению руководителя учреждения и с учетом мнения профсоюзной организации.</w:t>
      </w:r>
    </w:p>
    <w:p w:rsidR="00ED51AB" w:rsidRPr="008139DD" w:rsidRDefault="00DC34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18"/>
      <w:bookmarkEnd w:id="128"/>
      <w:r w:rsidRPr="008139DD">
        <w:rPr>
          <w:rFonts w:ascii="Times New Roman" w:hAnsi="Times New Roman" w:cs="Times New Roman"/>
          <w:sz w:val="28"/>
          <w:szCs w:val="28"/>
        </w:rPr>
        <w:t>1</w:t>
      </w:r>
      <w:r w:rsidR="002941BB">
        <w:rPr>
          <w:rFonts w:ascii="Times New Roman" w:hAnsi="Times New Roman" w:cs="Times New Roman"/>
          <w:sz w:val="28"/>
          <w:szCs w:val="28"/>
        </w:rPr>
        <w:t>8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. Размеры, порядок и условия осуществления стимулирующих выплат определяются локальными правовыми актами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="00ED51AB" w:rsidRPr="008139DD">
        <w:rPr>
          <w:rFonts w:ascii="Times New Roman" w:hAnsi="Times New Roman" w:cs="Times New Roman"/>
          <w:sz w:val="28"/>
          <w:szCs w:val="28"/>
        </w:rPr>
        <w:t>образовательного учреждения и (или) коллективными договорами</w:t>
      </w:r>
      <w:r w:rsidR="006C61A6" w:rsidRPr="008139DD">
        <w:rPr>
          <w:rFonts w:ascii="Times New Roman" w:hAnsi="Times New Roman" w:cs="Times New Roman"/>
          <w:sz w:val="28"/>
          <w:szCs w:val="28"/>
        </w:rPr>
        <w:t xml:space="preserve"> (положением об оплате и стимулировании труда работников учреждения)</w:t>
      </w:r>
      <w:r w:rsidR="00ED51AB" w:rsidRPr="008139DD">
        <w:rPr>
          <w:rFonts w:ascii="Times New Roman" w:hAnsi="Times New Roman" w:cs="Times New Roman"/>
          <w:sz w:val="28"/>
          <w:szCs w:val="28"/>
        </w:rPr>
        <w:t>.</w:t>
      </w:r>
    </w:p>
    <w:p w:rsidR="003555AB" w:rsidRPr="008139DD" w:rsidRDefault="00DC34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19"/>
      <w:bookmarkEnd w:id="129"/>
      <w:r w:rsidRPr="008139DD">
        <w:rPr>
          <w:rFonts w:ascii="Times New Roman" w:hAnsi="Times New Roman" w:cs="Times New Roman"/>
          <w:sz w:val="28"/>
          <w:szCs w:val="28"/>
        </w:rPr>
        <w:t>1</w:t>
      </w:r>
      <w:r w:rsidR="002941BB">
        <w:rPr>
          <w:rFonts w:ascii="Times New Roman" w:hAnsi="Times New Roman" w:cs="Times New Roman"/>
          <w:sz w:val="28"/>
          <w:szCs w:val="28"/>
        </w:rPr>
        <w:t>9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AB" w:rsidRPr="008139DD">
        <w:rPr>
          <w:rFonts w:ascii="Times New Roman" w:hAnsi="Times New Roman" w:cs="Times New Roman"/>
          <w:sz w:val="28"/>
          <w:szCs w:val="28"/>
        </w:rPr>
        <w:t xml:space="preserve">В случае образования экономии фонда оплаты труда общеобразовательного учреждения вследствие неполного замещения временно отсутствующих работников, отпусков без сохранения заработной платы, оплаты пособий по временной нетрудоспособности из средств социального страхования и по другим причинам средства направляются на увеличение стимулирующей части фонда оплаты труда и осуществление выплат стимулирующего характера </w:t>
      </w:r>
      <w:r w:rsidR="0082233E">
        <w:rPr>
          <w:rFonts w:ascii="Times New Roman" w:hAnsi="Times New Roman" w:cs="Times New Roman"/>
          <w:sz w:val="28"/>
          <w:szCs w:val="28"/>
        </w:rPr>
        <w:t xml:space="preserve">работникам общеобразовательного 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учреждения в соответствии с </w:t>
      </w:r>
      <w:r w:rsidR="00C97282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разрабатываемыми им </w:t>
      </w:r>
      <w:r w:rsidR="00ED51AB" w:rsidRPr="008139DD">
        <w:rPr>
          <w:rFonts w:ascii="Times New Roman" w:hAnsi="Times New Roman" w:cs="Times New Roman"/>
          <w:sz w:val="28"/>
          <w:szCs w:val="28"/>
        </w:rPr>
        <w:t>распорядительными документами</w:t>
      </w:r>
      <w:r w:rsidR="00C97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30"/>
    <w:p w:rsidR="00191E58" w:rsidRPr="00A371E9" w:rsidRDefault="002941BB" w:rsidP="00A37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E9">
        <w:rPr>
          <w:rFonts w:ascii="Times New Roman" w:hAnsi="Times New Roman" w:cs="Times New Roman"/>
          <w:sz w:val="28"/>
          <w:szCs w:val="28"/>
        </w:rPr>
        <w:t>20</w:t>
      </w:r>
      <w:r w:rsidR="00FB07FE" w:rsidRPr="00A371E9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F66A6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FB07FE" w:rsidRPr="00A371E9">
        <w:rPr>
          <w:rFonts w:ascii="Times New Roman" w:hAnsi="Times New Roman" w:cs="Times New Roman"/>
          <w:sz w:val="28"/>
          <w:szCs w:val="28"/>
        </w:rPr>
        <w:t>учреждений (в том числе руководителям, их заместителям, главным бухгалтерам), удостоенным государственных наград Российской Федерации и Кабардино-Балкарской Республики, выплаты производятся в соответствии с законодательством Кабардино-Балкарской Республики.</w:t>
      </w:r>
      <w:bookmarkStart w:id="131" w:name="sub_1700"/>
    </w:p>
    <w:p w:rsidR="00E7295E" w:rsidRDefault="00E7295E" w:rsidP="0008647D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D51AB" w:rsidRDefault="00E34B7E" w:rsidP="0008647D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08647D"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="001C4BD9" w:rsidRPr="0008647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D51AB" w:rsidRPr="0008647D">
        <w:rPr>
          <w:rFonts w:ascii="Times New Roman" w:hAnsi="Times New Roman" w:cs="Times New Roman"/>
          <w:color w:val="000000"/>
          <w:sz w:val="28"/>
          <w:szCs w:val="28"/>
        </w:rPr>
        <w:t xml:space="preserve">. Расчет заработной платы руководителей, заместителей </w:t>
      </w:r>
      <w:r w:rsidR="00E8279F" w:rsidRPr="0008647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ED51AB" w:rsidRPr="0008647D">
        <w:rPr>
          <w:rFonts w:ascii="Times New Roman" w:hAnsi="Times New Roman" w:cs="Times New Roman"/>
          <w:color w:val="000000"/>
          <w:sz w:val="28"/>
          <w:szCs w:val="28"/>
        </w:rPr>
        <w:t xml:space="preserve">и главного бухгалтера </w:t>
      </w:r>
      <w:r w:rsidR="00ED0530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ED51AB" w:rsidRPr="0008647D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bookmarkEnd w:id="131"/>
    </w:p>
    <w:p w:rsidR="00A371E9" w:rsidRPr="00A371E9" w:rsidRDefault="00A371E9" w:rsidP="00A371E9"/>
    <w:p w:rsidR="00ED51AB" w:rsidRPr="008139DD" w:rsidRDefault="00294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20"/>
      <w:r>
        <w:rPr>
          <w:rFonts w:ascii="Times New Roman" w:hAnsi="Times New Roman" w:cs="Times New Roman"/>
          <w:sz w:val="28"/>
          <w:szCs w:val="28"/>
        </w:rPr>
        <w:t>21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. Заработная плата руководителя </w:t>
      </w:r>
      <w:r w:rsidR="00ED0530">
        <w:rPr>
          <w:rFonts w:ascii="Times New Roman" w:hAnsi="Times New Roman" w:cs="Times New Roman"/>
          <w:sz w:val="28"/>
          <w:szCs w:val="28"/>
        </w:rPr>
        <w:t>обще</w:t>
      </w:r>
      <w:r w:rsidR="00ED51AB" w:rsidRPr="008139DD">
        <w:rPr>
          <w:rFonts w:ascii="Times New Roman" w:hAnsi="Times New Roman" w:cs="Times New Roman"/>
          <w:sz w:val="28"/>
          <w:szCs w:val="28"/>
        </w:rPr>
        <w:t>образовательн</w:t>
      </w:r>
      <w:r w:rsidR="00ED0530">
        <w:rPr>
          <w:rFonts w:ascii="Times New Roman" w:hAnsi="Times New Roman" w:cs="Times New Roman"/>
          <w:sz w:val="28"/>
          <w:szCs w:val="28"/>
        </w:rPr>
        <w:t xml:space="preserve">ого учреждения устанавливается руководителем органа 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5E3005">
        <w:rPr>
          <w:rFonts w:ascii="Times New Roman" w:hAnsi="Times New Roman" w:cs="Times New Roman"/>
          <w:sz w:val="28"/>
          <w:szCs w:val="28"/>
        </w:rPr>
        <w:t>управления</w:t>
      </w:r>
      <w:r w:rsidR="00ED053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E3005">
        <w:rPr>
          <w:rFonts w:ascii="Times New Roman" w:hAnsi="Times New Roman" w:cs="Times New Roman"/>
          <w:sz w:val="28"/>
          <w:szCs w:val="28"/>
        </w:rPr>
        <w:t>местной администрации Майского муниципального района</w:t>
      </w:r>
      <w:r w:rsidR="00F66A6A">
        <w:rPr>
          <w:rFonts w:ascii="Times New Roman" w:hAnsi="Times New Roman" w:cs="Times New Roman"/>
          <w:sz w:val="28"/>
          <w:szCs w:val="28"/>
        </w:rPr>
        <w:t>,</w:t>
      </w:r>
      <w:r w:rsidR="005E3005">
        <w:rPr>
          <w:rFonts w:ascii="Times New Roman" w:hAnsi="Times New Roman" w:cs="Times New Roman"/>
          <w:sz w:val="28"/>
          <w:szCs w:val="28"/>
        </w:rPr>
        <w:t xml:space="preserve"> 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на основании трудового договора </w:t>
      </w:r>
      <w:r w:rsidR="00A507C0" w:rsidRPr="00380CF9">
        <w:rPr>
          <w:rFonts w:ascii="Times New Roman" w:hAnsi="Times New Roman" w:cs="Times New Roman"/>
          <w:sz w:val="28"/>
          <w:szCs w:val="28"/>
          <w:u w:val="single"/>
        </w:rPr>
        <w:t>исходя из средней зараб</w:t>
      </w:r>
      <w:r w:rsidR="00A507C0">
        <w:rPr>
          <w:rFonts w:ascii="Times New Roman" w:hAnsi="Times New Roman" w:cs="Times New Roman"/>
          <w:sz w:val="28"/>
          <w:szCs w:val="28"/>
          <w:u w:val="single"/>
        </w:rPr>
        <w:t>отной платы работников данного у</w:t>
      </w:r>
      <w:r w:rsidR="00A507C0" w:rsidRPr="00380CF9">
        <w:rPr>
          <w:rFonts w:ascii="Times New Roman" w:hAnsi="Times New Roman" w:cs="Times New Roman"/>
          <w:sz w:val="28"/>
          <w:szCs w:val="28"/>
          <w:u w:val="single"/>
        </w:rPr>
        <w:t xml:space="preserve">чреждения </w:t>
      </w:r>
      <w:r w:rsidR="00A507C0" w:rsidRPr="00604559">
        <w:rPr>
          <w:rFonts w:ascii="Times New Roman" w:hAnsi="Times New Roman" w:cs="Times New Roman"/>
          <w:sz w:val="28"/>
          <w:szCs w:val="28"/>
        </w:rPr>
        <w:t xml:space="preserve">и группы оплаты труда один раз в год - в </w:t>
      </w:r>
      <w:r w:rsidR="00A507C0">
        <w:rPr>
          <w:rFonts w:ascii="Times New Roman" w:hAnsi="Times New Roman" w:cs="Times New Roman"/>
          <w:sz w:val="28"/>
          <w:szCs w:val="28"/>
        </w:rPr>
        <w:t>начале календарного года по следующей формуле:</w:t>
      </w:r>
      <w:bookmarkEnd w:id="132"/>
    </w:p>
    <w:p w:rsidR="00535438" w:rsidRPr="008139DD" w:rsidRDefault="00ED51AB">
      <w:pPr>
        <w:pStyle w:val="afd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33" w:name="sub_1201"/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05064C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spellStart"/>
      <w:r w:rsidR="0005064C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ЗПр</w:t>
      </w:r>
      <w:proofErr w:type="spellEnd"/>
      <w:r w:rsidR="0005064C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="0005064C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ЗПпср</w:t>
      </w:r>
      <w:proofErr w:type="spellEnd"/>
      <w:r w:rsidR="0005064C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="0005064C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Кгр</w:t>
      </w:r>
      <w:proofErr w:type="spellEnd"/>
      <w:r w:rsidR="008B61EB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r w:rsidR="00F810FE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79C9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Кзн</w:t>
      </w:r>
      <w:proofErr w:type="spellEnd"/>
      <w:r w:rsidR="00535438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(1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535438"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>),</w:t>
      </w:r>
    </w:p>
    <w:p w:rsidR="00ED51AB" w:rsidRPr="00D72776" w:rsidRDefault="00ED51AB" w:rsidP="00535438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где</w:t>
      </w:r>
      <w:r w:rsidR="0080653D" w:rsidRPr="00D72776">
        <w:rPr>
          <w:b/>
          <w:bCs/>
        </w:rPr>
        <w:tab/>
      </w:r>
      <w:bookmarkEnd w:id="133"/>
      <w:r w:rsidR="00C619BA" w:rsidRPr="00D72776">
        <w:rPr>
          <w:b/>
          <w:bCs/>
        </w:rPr>
        <w:t xml:space="preserve"> 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202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ЗПр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 </w:t>
      </w:r>
      <w:r w:rsidR="0083048B">
        <w:rPr>
          <w:rFonts w:ascii="Times New Roman" w:hAnsi="Times New Roman" w:cs="Times New Roman"/>
          <w:sz w:val="28"/>
          <w:szCs w:val="28"/>
        </w:rPr>
        <w:t>обще</w:t>
      </w:r>
      <w:r w:rsidRPr="008139DD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203"/>
      <w:bookmarkEnd w:id="134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ЗПпср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средняя заработная плата </w:t>
      </w:r>
      <w:r w:rsidR="0005064C" w:rsidRPr="008139D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139DD">
        <w:rPr>
          <w:rFonts w:ascii="Times New Roman" w:hAnsi="Times New Roman" w:cs="Times New Roman"/>
          <w:sz w:val="28"/>
          <w:szCs w:val="28"/>
        </w:rPr>
        <w:t xml:space="preserve"> данного учреждения;</w:t>
      </w:r>
    </w:p>
    <w:p w:rsidR="00ED51AB" w:rsidRPr="008139DD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204"/>
      <w:bookmarkEnd w:id="135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Кгр</w:t>
      </w:r>
      <w:proofErr w:type="spellEnd"/>
      <w:r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коэффициент по группам оплаты труда руководителей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Pr="008139DD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значение которого устанавливается </w:t>
      </w:r>
      <w:r w:rsidR="00733B2F" w:rsidRPr="008139DD">
        <w:rPr>
          <w:rFonts w:ascii="Times New Roman" w:hAnsi="Times New Roman" w:cs="Times New Roman"/>
          <w:sz w:val="28"/>
          <w:szCs w:val="28"/>
        </w:rPr>
        <w:t>органом</w:t>
      </w:r>
      <w:r w:rsidR="005E300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E26FD6">
        <w:rPr>
          <w:rFonts w:ascii="Times New Roman" w:hAnsi="Times New Roman" w:cs="Times New Roman"/>
          <w:sz w:val="28"/>
          <w:szCs w:val="28"/>
        </w:rPr>
        <w:t xml:space="preserve"> местной администрации Майского муниципального района</w:t>
      </w:r>
      <w:r w:rsidRPr="008139DD">
        <w:rPr>
          <w:rFonts w:ascii="Times New Roman" w:hAnsi="Times New Roman" w:cs="Times New Roman"/>
          <w:sz w:val="28"/>
          <w:szCs w:val="28"/>
        </w:rPr>
        <w:t xml:space="preserve"> в следующих пределах:</w:t>
      </w:r>
    </w:p>
    <w:p w:rsidR="00ED51AB" w:rsidRPr="008139DD" w:rsidRDefault="00ED51AB" w:rsidP="001D2C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205"/>
      <w:bookmarkEnd w:id="136"/>
      <w:r w:rsidRPr="008139DD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05064C" w:rsidRPr="008139DD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05064C" w:rsidRPr="008139DD">
        <w:rPr>
          <w:rFonts w:ascii="Times New Roman" w:hAnsi="Times New Roman" w:cs="Times New Roman"/>
          <w:sz w:val="28"/>
          <w:szCs w:val="28"/>
        </w:rPr>
        <w:t xml:space="preserve"> до </w:t>
      </w:r>
      <w:r w:rsidRPr="008139DD">
        <w:rPr>
          <w:rFonts w:ascii="Times New Roman" w:hAnsi="Times New Roman" w:cs="Times New Roman"/>
          <w:sz w:val="28"/>
          <w:szCs w:val="28"/>
        </w:rPr>
        <w:t xml:space="preserve"> 3,0;</w:t>
      </w:r>
    </w:p>
    <w:p w:rsidR="00ED51AB" w:rsidRPr="008139DD" w:rsidRDefault="00ED51AB" w:rsidP="001D2C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206"/>
      <w:bookmarkEnd w:id="137"/>
      <w:r w:rsidRPr="008139DD">
        <w:rPr>
          <w:rFonts w:ascii="Times New Roman" w:hAnsi="Times New Roman" w:cs="Times New Roman"/>
          <w:sz w:val="28"/>
          <w:szCs w:val="28"/>
        </w:rPr>
        <w:t xml:space="preserve">2 группа - коэффициент </w:t>
      </w:r>
      <w:r w:rsidR="002E2DA9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05064C" w:rsidRPr="008139DD">
        <w:rPr>
          <w:rFonts w:ascii="Times New Roman" w:hAnsi="Times New Roman" w:cs="Times New Roman"/>
          <w:sz w:val="28"/>
          <w:szCs w:val="28"/>
        </w:rPr>
        <w:t xml:space="preserve">до </w:t>
      </w:r>
      <w:r w:rsidRPr="008139DD">
        <w:rPr>
          <w:rFonts w:ascii="Times New Roman" w:hAnsi="Times New Roman" w:cs="Times New Roman"/>
          <w:sz w:val="28"/>
          <w:szCs w:val="28"/>
        </w:rPr>
        <w:t>2,5;</w:t>
      </w:r>
    </w:p>
    <w:p w:rsidR="00ED51AB" w:rsidRPr="008139DD" w:rsidRDefault="00ED51AB" w:rsidP="001D2C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207"/>
      <w:bookmarkEnd w:id="138"/>
      <w:r w:rsidRPr="008139DD">
        <w:rPr>
          <w:rFonts w:ascii="Times New Roman" w:hAnsi="Times New Roman" w:cs="Times New Roman"/>
          <w:sz w:val="28"/>
          <w:szCs w:val="28"/>
        </w:rPr>
        <w:t xml:space="preserve">3 группа </w:t>
      </w:r>
      <w:r w:rsidR="0005064C" w:rsidRPr="008139DD">
        <w:rPr>
          <w:rFonts w:ascii="Times New Roman" w:hAnsi="Times New Roman" w:cs="Times New Roman"/>
          <w:sz w:val="28"/>
          <w:szCs w:val="28"/>
        </w:rPr>
        <w:t>–</w:t>
      </w:r>
      <w:r w:rsidRPr="008139DD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05064C" w:rsidRPr="008139DD">
        <w:rPr>
          <w:rFonts w:ascii="Times New Roman" w:hAnsi="Times New Roman" w:cs="Times New Roman"/>
          <w:sz w:val="28"/>
          <w:szCs w:val="28"/>
        </w:rPr>
        <w:t xml:space="preserve"> до </w:t>
      </w:r>
      <w:r w:rsidR="00D20EBF">
        <w:rPr>
          <w:rFonts w:ascii="Times New Roman" w:hAnsi="Times New Roman" w:cs="Times New Roman"/>
          <w:sz w:val="28"/>
          <w:szCs w:val="28"/>
        </w:rPr>
        <w:t xml:space="preserve"> 2,25</w:t>
      </w:r>
      <w:r w:rsidRPr="008139DD">
        <w:rPr>
          <w:rFonts w:ascii="Times New Roman" w:hAnsi="Times New Roman" w:cs="Times New Roman"/>
          <w:sz w:val="28"/>
          <w:szCs w:val="28"/>
        </w:rPr>
        <w:t>;</w:t>
      </w:r>
    </w:p>
    <w:p w:rsidR="00EE21D9" w:rsidRDefault="002E2DA9" w:rsidP="001D2C71">
      <w:pPr>
        <w:rPr>
          <w:rFonts w:ascii="Times New Roman" w:hAnsi="Times New Roman" w:cs="Times New Roman"/>
          <w:sz w:val="28"/>
          <w:szCs w:val="28"/>
        </w:rPr>
      </w:pPr>
      <w:bookmarkStart w:id="140" w:name="sub_1208"/>
      <w:bookmarkEnd w:id="139"/>
      <w:r w:rsidRPr="008139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1AB" w:rsidRPr="008139DD">
        <w:rPr>
          <w:rFonts w:ascii="Times New Roman" w:hAnsi="Times New Roman" w:cs="Times New Roman"/>
          <w:sz w:val="28"/>
          <w:szCs w:val="28"/>
        </w:rPr>
        <w:t xml:space="preserve">4 группа - коэффициент </w:t>
      </w:r>
      <w:r w:rsidR="00B964FE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F1489E" w:rsidRPr="008139DD">
        <w:rPr>
          <w:rFonts w:ascii="Times New Roman" w:hAnsi="Times New Roman" w:cs="Times New Roman"/>
          <w:sz w:val="28"/>
          <w:szCs w:val="28"/>
        </w:rPr>
        <w:t xml:space="preserve">до </w:t>
      </w:r>
      <w:r w:rsidR="00D20EBF">
        <w:rPr>
          <w:rFonts w:ascii="Times New Roman" w:hAnsi="Times New Roman" w:cs="Times New Roman"/>
          <w:sz w:val="28"/>
          <w:szCs w:val="28"/>
        </w:rPr>
        <w:t>2,0</w:t>
      </w:r>
      <w:r w:rsidR="00010E4F">
        <w:rPr>
          <w:rFonts w:ascii="Times New Roman" w:hAnsi="Times New Roman" w:cs="Times New Roman"/>
          <w:sz w:val="28"/>
          <w:szCs w:val="28"/>
        </w:rPr>
        <w:t>;</w:t>
      </w:r>
    </w:p>
    <w:p w:rsidR="00010E4F" w:rsidRPr="008139DD" w:rsidRDefault="00010E4F" w:rsidP="00010E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139DD">
        <w:rPr>
          <w:rFonts w:ascii="Times New Roman" w:hAnsi="Times New Roman" w:cs="Times New Roman"/>
          <w:sz w:val="28"/>
          <w:szCs w:val="28"/>
        </w:rPr>
        <w:t xml:space="preserve">группа – коэффициент до </w:t>
      </w:r>
      <w:r w:rsidR="00D20EBF">
        <w:rPr>
          <w:rFonts w:ascii="Times New Roman" w:hAnsi="Times New Roman" w:cs="Times New Roman"/>
          <w:sz w:val="28"/>
          <w:szCs w:val="28"/>
        </w:rPr>
        <w:t xml:space="preserve"> 1,75</w:t>
      </w:r>
      <w:r w:rsidRPr="008139DD">
        <w:rPr>
          <w:rFonts w:ascii="Times New Roman" w:hAnsi="Times New Roman" w:cs="Times New Roman"/>
          <w:sz w:val="28"/>
          <w:szCs w:val="28"/>
        </w:rPr>
        <w:t>;</w:t>
      </w:r>
    </w:p>
    <w:p w:rsidR="003555AB" w:rsidRDefault="00010E4F" w:rsidP="001D2C71">
      <w:pPr>
        <w:rPr>
          <w:rFonts w:ascii="Times New Roman" w:hAnsi="Times New Roman" w:cs="Times New Roman"/>
          <w:sz w:val="28"/>
          <w:szCs w:val="28"/>
        </w:rPr>
      </w:pPr>
      <w:r w:rsidRPr="008139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 г</w:t>
      </w:r>
      <w:r w:rsidRPr="008139DD">
        <w:rPr>
          <w:rFonts w:ascii="Times New Roman" w:hAnsi="Times New Roman" w:cs="Times New Roman"/>
          <w:sz w:val="28"/>
          <w:szCs w:val="28"/>
        </w:rPr>
        <w:t xml:space="preserve">руппа - коэффициент  до 1,5. </w:t>
      </w:r>
    </w:p>
    <w:p w:rsidR="00E04D34" w:rsidRPr="00E04D34" w:rsidRDefault="003555AB" w:rsidP="00D24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0FE" w:rsidRPr="008139DD">
        <w:rPr>
          <w:rFonts w:ascii="Times New Roman" w:hAnsi="Times New Roman" w:cs="Times New Roman"/>
          <w:sz w:val="28"/>
          <w:szCs w:val="28"/>
        </w:rPr>
        <w:t xml:space="preserve"> </w:t>
      </w:r>
      <w:r w:rsidR="00E81AA3"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="00EE21D9" w:rsidRPr="00326595">
        <w:rPr>
          <w:rFonts w:ascii="Times New Roman" w:hAnsi="Times New Roman" w:cs="Times New Roman"/>
          <w:sz w:val="28"/>
          <w:szCs w:val="28"/>
        </w:rPr>
        <w:t xml:space="preserve"> </w:t>
      </w:r>
      <w:r w:rsidR="00D24DC0">
        <w:rPr>
          <w:rFonts w:ascii="Times New Roman" w:hAnsi="Times New Roman" w:cs="Times New Roman"/>
          <w:sz w:val="28"/>
          <w:szCs w:val="28"/>
        </w:rPr>
        <w:t xml:space="preserve">работников общеобразовательного учреждения </w:t>
      </w:r>
      <w:r w:rsidR="00EE21D9" w:rsidRPr="00326595">
        <w:rPr>
          <w:rFonts w:ascii="Times New Roman" w:hAnsi="Times New Roman" w:cs="Times New Roman"/>
          <w:sz w:val="28"/>
          <w:szCs w:val="28"/>
        </w:rPr>
        <w:t xml:space="preserve"> </w:t>
      </w:r>
      <w:r w:rsidR="00496757" w:rsidRPr="00326595">
        <w:rPr>
          <w:rFonts w:ascii="Times New Roman" w:hAnsi="Times New Roman" w:cs="Times New Roman"/>
          <w:sz w:val="28"/>
          <w:szCs w:val="28"/>
        </w:rPr>
        <w:t xml:space="preserve">рассчитывается в соответствии с Порядком </w:t>
      </w:r>
      <w:r w:rsidR="00D025C4">
        <w:rPr>
          <w:rFonts w:ascii="Times New Roman" w:hAnsi="Times New Roman" w:cs="Times New Roman"/>
          <w:sz w:val="28"/>
          <w:szCs w:val="28"/>
        </w:rPr>
        <w:t xml:space="preserve">исчисления размера средней заработной </w:t>
      </w:r>
      <w:proofErr w:type="gramStart"/>
      <w:r w:rsidR="00D025C4">
        <w:rPr>
          <w:rFonts w:ascii="Times New Roman" w:hAnsi="Times New Roman" w:cs="Times New Roman"/>
          <w:sz w:val="28"/>
          <w:szCs w:val="28"/>
        </w:rPr>
        <w:t xml:space="preserve">платы для определения размера должностного оклада руководителя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="00D025C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proofErr w:type="gramEnd"/>
      <w:r w:rsidR="003E0006">
        <w:rPr>
          <w:rFonts w:ascii="Times New Roman" w:hAnsi="Times New Roman" w:cs="Times New Roman"/>
          <w:sz w:val="28"/>
          <w:szCs w:val="28"/>
        </w:rPr>
        <w:t xml:space="preserve"> </w:t>
      </w:r>
      <w:r w:rsidR="00733B2F" w:rsidRPr="0032659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025C4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="00733B2F" w:rsidRPr="00326595">
        <w:rPr>
          <w:rFonts w:ascii="Times New Roman" w:hAnsi="Times New Roman" w:cs="Times New Roman"/>
          <w:sz w:val="28"/>
          <w:szCs w:val="28"/>
        </w:rPr>
        <w:t>.</w:t>
      </w:r>
      <w:bookmarkStart w:id="141" w:name="sub_1209"/>
      <w:bookmarkEnd w:id="140"/>
    </w:p>
    <w:p w:rsidR="00ED51AB" w:rsidRPr="00147B58" w:rsidRDefault="00ED51AB" w:rsidP="00E04D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B58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5E3005">
        <w:rPr>
          <w:rFonts w:ascii="Times New Roman" w:hAnsi="Times New Roman" w:cs="Times New Roman"/>
          <w:sz w:val="28"/>
          <w:szCs w:val="28"/>
        </w:rPr>
        <w:t>обще</w:t>
      </w:r>
      <w:r w:rsidRPr="00147B58">
        <w:rPr>
          <w:rFonts w:ascii="Times New Roman" w:hAnsi="Times New Roman" w:cs="Times New Roman"/>
          <w:sz w:val="28"/>
          <w:szCs w:val="28"/>
        </w:rPr>
        <w:t>образовательных учреждений к группам оплаты труда руководителей производится по следующим показателям:</w:t>
      </w:r>
    </w:p>
    <w:bookmarkEnd w:id="141"/>
    <w:p w:rsidR="00ED51AB" w:rsidRPr="00147B58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1323"/>
        <w:gridCol w:w="1102"/>
        <w:gridCol w:w="1213"/>
        <w:gridCol w:w="1213"/>
        <w:gridCol w:w="1213"/>
        <w:gridCol w:w="1213"/>
      </w:tblGrid>
      <w:tr w:rsidR="00010E4F" w:rsidRPr="00147B58" w:rsidTr="00E7295E">
        <w:trPr>
          <w:trHeight w:val="637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F" w:rsidRPr="00E7295E" w:rsidRDefault="00010E4F" w:rsidP="00836BF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>Группа по оплате труда руководителей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010E4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0E4F" w:rsidRPr="00147B58" w:rsidRDefault="00010E4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F" w:rsidRPr="00147B58" w:rsidRDefault="00010E4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F" w:rsidRPr="00010E4F" w:rsidRDefault="00010E4F" w:rsidP="00010E4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F" w:rsidRPr="00147B58" w:rsidRDefault="00010E4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F" w:rsidRPr="00147B58" w:rsidRDefault="00010E4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4F" w:rsidRPr="00147B58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0E4F"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5610E" w:rsidRPr="00147B58" w:rsidTr="00E7295E">
        <w:trPr>
          <w:trHeight w:val="667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</w:tcPr>
          <w:p w:rsidR="00F736E5" w:rsidRPr="00E7295E" w:rsidRDefault="00F736E5" w:rsidP="00836BF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 xml:space="preserve">Рекомендуемые </w:t>
            </w:r>
          </w:p>
          <w:p w:rsidR="00F736E5" w:rsidRPr="00E7295E" w:rsidRDefault="00F736E5" w:rsidP="00836BF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 xml:space="preserve">коэффициенты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E5" w:rsidRPr="00147B58" w:rsidRDefault="00E7295E" w:rsidP="00E72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6E5" w:rsidRPr="00147B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6E5" w:rsidRPr="00147B5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E5" w:rsidRPr="00147B58" w:rsidRDefault="00F736E5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до   2,5</w:t>
            </w:r>
          </w:p>
          <w:p w:rsidR="00F736E5" w:rsidRPr="00147B58" w:rsidRDefault="00F736E5" w:rsidP="00836BF8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E5" w:rsidRPr="00147B58" w:rsidRDefault="00E7295E" w:rsidP="00E7295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6E5" w:rsidRPr="00147B58">
              <w:rPr>
                <w:rFonts w:ascii="Times New Roman" w:hAnsi="Times New Roman" w:cs="Times New Roman"/>
                <w:sz w:val="28"/>
                <w:szCs w:val="28"/>
              </w:rPr>
              <w:t>до 2,25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E5" w:rsidRPr="00147B58" w:rsidRDefault="00E7295E" w:rsidP="00E72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6E5" w:rsidRPr="00147B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6E5" w:rsidRPr="00147B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E5" w:rsidRPr="00147B58" w:rsidRDefault="00F736E5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до 1,75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F736E5" w:rsidRPr="00147B58" w:rsidRDefault="00F736E5" w:rsidP="00E72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до 1,5</w:t>
            </w:r>
          </w:p>
        </w:tc>
      </w:tr>
      <w:tr w:rsidR="0015610E" w:rsidRPr="00A005AB" w:rsidTr="00E7295E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1" w:rsidRPr="00E7295E" w:rsidRDefault="001C73A1" w:rsidP="00836B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 xml:space="preserve">Количество учащихся и воспитанников дошкольных групп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1" w:rsidRPr="00147B58" w:rsidRDefault="001C73A1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1" w:rsidRPr="00147B58" w:rsidRDefault="00A10E71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751-</w:t>
            </w:r>
            <w:r w:rsidR="00F736E5" w:rsidRPr="00147B5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1" w:rsidRPr="00147B58" w:rsidRDefault="00A10E71" w:rsidP="00836B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501-</w:t>
            </w:r>
            <w:r w:rsidR="00F736E5"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750</w:t>
            </w:r>
          </w:p>
          <w:p w:rsidR="001C73A1" w:rsidRPr="00147B58" w:rsidRDefault="001C73A1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A10E71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351-</w:t>
            </w:r>
          </w:p>
          <w:p w:rsidR="001C73A1" w:rsidRPr="00147B58" w:rsidRDefault="00361063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1" w:rsidRPr="00147B58" w:rsidRDefault="00A10E71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201-</w:t>
            </w:r>
            <w:r w:rsidR="00361063"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350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A1" w:rsidRPr="00A005AB" w:rsidRDefault="001C73A1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менее 200</w:t>
            </w:r>
          </w:p>
        </w:tc>
      </w:tr>
    </w:tbl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Pr="00A005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2010"/>
      <w:r w:rsidRPr="00A005AB">
        <w:rPr>
          <w:rFonts w:ascii="Times New Roman" w:hAnsi="Times New Roman" w:cs="Times New Roman"/>
          <w:sz w:val="28"/>
          <w:szCs w:val="28"/>
        </w:rPr>
        <w:t>При установлении группы по оплате труда руководящих работников контингент обучающихся (воспитанников</w:t>
      </w:r>
      <w:r w:rsidR="002E2DA9" w:rsidRPr="00A005AB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Pr="00A005AB">
        <w:rPr>
          <w:rFonts w:ascii="Times New Roman" w:hAnsi="Times New Roman" w:cs="Times New Roman"/>
          <w:sz w:val="28"/>
          <w:szCs w:val="28"/>
        </w:rPr>
        <w:t>) общеобразовательных учреждений определяется по списочному составу на начало учебного года (включая контингент дошкольных подразделений);</w:t>
      </w:r>
    </w:p>
    <w:p w:rsidR="00733B2F" w:rsidRPr="00D72776" w:rsidRDefault="00ED51AB" w:rsidP="00733B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2014"/>
      <w:bookmarkEnd w:id="142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Кз</w:t>
      </w:r>
      <w:r w:rsidR="00D979C9"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proofErr w:type="spellEnd"/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29" w:rsidRPr="00D72776">
        <w:rPr>
          <w:rFonts w:ascii="Times New Roman" w:hAnsi="Times New Roman" w:cs="Times New Roman"/>
          <w:sz w:val="28"/>
          <w:szCs w:val="28"/>
        </w:rPr>
        <w:t xml:space="preserve"> - </w:t>
      </w:r>
      <w:r w:rsidR="00733B2F" w:rsidRPr="00D72776">
        <w:rPr>
          <w:rFonts w:ascii="Times New Roman" w:hAnsi="Times New Roman" w:cs="Times New Roman"/>
          <w:sz w:val="28"/>
          <w:szCs w:val="28"/>
        </w:rPr>
        <w:t>повышающий коэффициент за ученые степени «доктор наук», «кандидат наук», который устанавливается в следующих размерах:</w:t>
      </w:r>
    </w:p>
    <w:p w:rsidR="00733B2F" w:rsidRPr="00D72776" w:rsidRDefault="00733B2F" w:rsidP="00733B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1,2</w:t>
      </w:r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72776">
        <w:rPr>
          <w:rFonts w:ascii="Times New Roman" w:hAnsi="Times New Roman" w:cs="Times New Roman"/>
          <w:sz w:val="28"/>
          <w:szCs w:val="28"/>
        </w:rPr>
        <w:t>за ученую степень «доктор наук»;</w:t>
      </w:r>
    </w:p>
    <w:p w:rsidR="00C85B29" w:rsidRPr="00D72776" w:rsidRDefault="00733B2F" w:rsidP="00C85B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1,1</w:t>
      </w:r>
      <w:r w:rsidR="00836BF8">
        <w:rPr>
          <w:rFonts w:ascii="Times New Roman" w:hAnsi="Times New Roman" w:cs="Times New Roman"/>
          <w:sz w:val="28"/>
          <w:szCs w:val="28"/>
        </w:rPr>
        <w:t xml:space="preserve"> - за ученую степень «кандидат</w:t>
      </w:r>
      <w:r w:rsidRPr="00D72776">
        <w:rPr>
          <w:rFonts w:ascii="Times New Roman" w:hAnsi="Times New Roman" w:cs="Times New Roman"/>
          <w:sz w:val="28"/>
          <w:szCs w:val="28"/>
        </w:rPr>
        <w:t xml:space="preserve"> наук</w:t>
      </w:r>
      <w:r w:rsidR="00836BF8">
        <w:rPr>
          <w:rFonts w:ascii="Times New Roman" w:hAnsi="Times New Roman" w:cs="Times New Roman"/>
          <w:sz w:val="28"/>
          <w:szCs w:val="28"/>
        </w:rPr>
        <w:t>»</w:t>
      </w:r>
      <w:r w:rsidRPr="00D72776">
        <w:rPr>
          <w:rFonts w:ascii="Times New Roman" w:hAnsi="Times New Roman" w:cs="Times New Roman"/>
          <w:sz w:val="28"/>
          <w:szCs w:val="28"/>
        </w:rPr>
        <w:t>.</w:t>
      </w:r>
    </w:p>
    <w:p w:rsidR="00D24DC0" w:rsidRPr="00A005AB" w:rsidRDefault="00097AA0" w:rsidP="00A91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21"/>
      <w:bookmarkEnd w:id="143"/>
      <w:r w:rsidRPr="00D72776">
        <w:rPr>
          <w:rFonts w:ascii="Times New Roman" w:hAnsi="Times New Roman" w:cs="Times New Roman"/>
          <w:sz w:val="28"/>
          <w:szCs w:val="28"/>
        </w:rPr>
        <w:t>2</w:t>
      </w:r>
      <w:r w:rsidR="002941BB">
        <w:rPr>
          <w:rFonts w:ascii="Times New Roman" w:hAnsi="Times New Roman" w:cs="Times New Roman"/>
          <w:sz w:val="28"/>
          <w:szCs w:val="28"/>
        </w:rPr>
        <w:t>2</w:t>
      </w:r>
      <w:r w:rsidR="00ED51AB" w:rsidRPr="00D72776">
        <w:rPr>
          <w:rFonts w:ascii="Times New Roman" w:hAnsi="Times New Roman" w:cs="Times New Roman"/>
          <w:sz w:val="28"/>
          <w:szCs w:val="28"/>
        </w:rPr>
        <w:t>. Заработная плата заместителей руководителя и главного</w:t>
      </w:r>
      <w:r w:rsidR="00ED51AB" w:rsidRPr="00A005AB">
        <w:rPr>
          <w:rFonts w:ascii="Times New Roman" w:hAnsi="Times New Roman" w:cs="Times New Roman"/>
          <w:sz w:val="28"/>
          <w:szCs w:val="28"/>
        </w:rPr>
        <w:t xml:space="preserve"> бухгалтера общеобразовательного учреждения устанавливается руководителем общеобразовательного учреждения в соответствии с группой по оплате труда руководителя общеобразовательного учреждения </w:t>
      </w:r>
      <w:bookmarkEnd w:id="144"/>
      <w:r w:rsidR="00F810FE" w:rsidRPr="00326595">
        <w:rPr>
          <w:rFonts w:ascii="Times New Roman" w:hAnsi="Times New Roman" w:cs="Times New Roman"/>
          <w:sz w:val="28"/>
          <w:szCs w:val="28"/>
        </w:rPr>
        <w:t>1</w:t>
      </w:r>
      <w:r w:rsidR="00CD30AA" w:rsidRPr="00326595">
        <w:rPr>
          <w:rFonts w:ascii="Times New Roman" w:hAnsi="Times New Roman" w:cs="Times New Roman"/>
          <w:sz w:val="28"/>
          <w:szCs w:val="28"/>
        </w:rPr>
        <w:t xml:space="preserve"> раз</w:t>
      </w:r>
      <w:r w:rsidR="00015CCF" w:rsidRPr="00326595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F810FE" w:rsidRPr="00326595">
        <w:rPr>
          <w:rFonts w:ascii="Times New Roman" w:hAnsi="Times New Roman" w:cs="Times New Roman"/>
          <w:sz w:val="28"/>
          <w:szCs w:val="28"/>
        </w:rPr>
        <w:t xml:space="preserve"> </w:t>
      </w:r>
      <w:r w:rsidR="00D24DC0">
        <w:rPr>
          <w:rFonts w:ascii="Times New Roman" w:hAnsi="Times New Roman" w:cs="Times New Roman"/>
          <w:sz w:val="28"/>
          <w:szCs w:val="28"/>
        </w:rPr>
        <w:t>в начале календарного года</w:t>
      </w:r>
      <w:r w:rsidR="00015CCF" w:rsidRPr="00326595">
        <w:rPr>
          <w:rFonts w:ascii="Times New Roman" w:hAnsi="Times New Roman" w:cs="Times New Roman"/>
          <w:sz w:val="28"/>
          <w:szCs w:val="28"/>
        </w:rPr>
        <w:t xml:space="preserve"> </w:t>
      </w:r>
      <w:r w:rsidR="00CD30AA" w:rsidRPr="0032659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ED51AB" w:rsidRPr="00D72776" w:rsidRDefault="00ED51AB" w:rsidP="00D72776">
      <w:pPr>
        <w:pStyle w:val="afd"/>
      </w:pPr>
      <w:bookmarkStart w:id="145" w:name="sub_1211"/>
      <w:r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A913B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spellStart"/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>ЗПр</w:t>
      </w:r>
      <w:proofErr w:type="spellEnd"/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>ЗПср</w:t>
      </w:r>
      <w:proofErr w:type="spellEnd"/>
      <w:r w:rsidR="00D24DC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EBF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>х</w:t>
      </w:r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>Кр</w:t>
      </w:r>
      <w:proofErr w:type="spellEnd"/>
      <w:proofErr w:type="gramEnd"/>
      <w:r w:rsidR="0005064C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C0E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х </w:t>
      </w:r>
      <w:proofErr w:type="spellStart"/>
      <w:r w:rsidR="00A70C0E" w:rsidRPr="00D7277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810FE" w:rsidRPr="00D7277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979C9" w:rsidRPr="00D7277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733B2F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(1</w:t>
      </w:r>
      <w:r w:rsidR="00A837F7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  <w:r w:rsidR="00733B2F" w:rsidRP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D7277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45"/>
    </w:p>
    <w:p w:rsidR="00D72776" w:rsidRDefault="00D727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212"/>
      <w:r>
        <w:rPr>
          <w:rFonts w:ascii="Times New Roman" w:hAnsi="Times New Roman" w:cs="Times New Roman"/>
          <w:sz w:val="28"/>
          <w:szCs w:val="28"/>
        </w:rPr>
        <w:t>г</w:t>
      </w:r>
      <w:r w:rsidR="00ED51AB" w:rsidRPr="00D72776">
        <w:rPr>
          <w:rFonts w:ascii="Times New Roman" w:hAnsi="Times New Roman" w:cs="Times New Roman"/>
          <w:sz w:val="28"/>
          <w:szCs w:val="28"/>
        </w:rPr>
        <w:t>де</w:t>
      </w:r>
    </w:p>
    <w:p w:rsidR="00ED51AB" w:rsidRPr="00D72776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ЗПр</w:t>
      </w:r>
      <w:proofErr w:type="spellEnd"/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72776">
        <w:rPr>
          <w:rFonts w:ascii="Times New Roman" w:hAnsi="Times New Roman" w:cs="Times New Roman"/>
          <w:sz w:val="28"/>
          <w:szCs w:val="28"/>
        </w:rPr>
        <w:t>заработная плата заместителей руководителя и главного бухгалтера общеобразовательного учреждения;</w:t>
      </w:r>
    </w:p>
    <w:p w:rsidR="002E2DA9" w:rsidRPr="00D72776" w:rsidRDefault="00ED51AB" w:rsidP="002E2D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213"/>
      <w:bookmarkEnd w:id="146"/>
      <w:proofErr w:type="spell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ЗПср</w:t>
      </w:r>
      <w:proofErr w:type="spellEnd"/>
      <w:r w:rsidRPr="00D72776">
        <w:rPr>
          <w:rFonts w:ascii="Times New Roman" w:hAnsi="Times New Roman" w:cs="Times New Roman"/>
          <w:sz w:val="28"/>
          <w:szCs w:val="28"/>
        </w:rPr>
        <w:t xml:space="preserve"> </w:t>
      </w:r>
      <w:r w:rsidR="00D72776" w:rsidRPr="00D72776">
        <w:rPr>
          <w:rFonts w:ascii="Times New Roman" w:hAnsi="Times New Roman" w:cs="Times New Roman"/>
          <w:sz w:val="28"/>
          <w:szCs w:val="28"/>
        </w:rPr>
        <w:t>–</w:t>
      </w:r>
      <w:r w:rsidRPr="00D7277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8" w:name="sub_1214"/>
      <w:bookmarkEnd w:id="147"/>
      <w:r w:rsidR="002E2DA9" w:rsidRPr="00D72776">
        <w:rPr>
          <w:rFonts w:ascii="Times New Roman" w:hAnsi="Times New Roman" w:cs="Times New Roman"/>
          <w:sz w:val="28"/>
          <w:szCs w:val="28"/>
        </w:rPr>
        <w:t>средн</w:t>
      </w:r>
      <w:r w:rsidR="00D24DC0">
        <w:rPr>
          <w:rFonts w:ascii="Times New Roman" w:hAnsi="Times New Roman" w:cs="Times New Roman"/>
          <w:sz w:val="28"/>
          <w:szCs w:val="28"/>
        </w:rPr>
        <w:t xml:space="preserve">яя заработная плата работников </w:t>
      </w:r>
      <w:r w:rsidR="002E2DA9" w:rsidRPr="00D72776">
        <w:rPr>
          <w:rFonts w:ascii="Times New Roman" w:hAnsi="Times New Roman" w:cs="Times New Roman"/>
          <w:sz w:val="28"/>
          <w:szCs w:val="28"/>
        </w:rPr>
        <w:t xml:space="preserve"> данного учреждения;</w:t>
      </w:r>
    </w:p>
    <w:p w:rsidR="00ED51AB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</w:t>
      </w:r>
      <w:proofErr w:type="spellEnd"/>
      <w:proofErr w:type="gramEnd"/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D72776">
        <w:rPr>
          <w:rFonts w:ascii="Times New Roman" w:hAnsi="Times New Roman" w:cs="Times New Roman"/>
          <w:sz w:val="28"/>
          <w:szCs w:val="28"/>
        </w:rPr>
        <w:t xml:space="preserve"> коэффициент, установленный в соответствии с группами по оплате труда руководителей общеобразовательных учреждений в следующих размерах:</w:t>
      </w:r>
    </w:p>
    <w:p w:rsidR="0000208D" w:rsidRDefault="000020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28"/>
        <w:gridCol w:w="1229"/>
        <w:gridCol w:w="1228"/>
        <w:gridCol w:w="1229"/>
        <w:gridCol w:w="1228"/>
        <w:gridCol w:w="1229"/>
      </w:tblGrid>
      <w:tr w:rsidR="00D20EBF" w:rsidRPr="00147B58">
        <w:trPr>
          <w:trHeight w:val="6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F" w:rsidRPr="00E7295E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>Группа по оплате труда заместителей руководителей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F" w:rsidRPr="00147B58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F" w:rsidRPr="00147B58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F" w:rsidRPr="00147B58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F" w:rsidRPr="00147B58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F" w:rsidRPr="00147B58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BF" w:rsidRPr="00147B58" w:rsidRDefault="00D20EBF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941BB" w:rsidRPr="00147B58">
        <w:trPr>
          <w:trHeight w:val="792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941BB" w:rsidRPr="00E7295E" w:rsidRDefault="002941BB" w:rsidP="00836BF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 xml:space="preserve">Рекомендуемые </w:t>
            </w:r>
          </w:p>
          <w:p w:rsidR="002941BB" w:rsidRPr="00E7295E" w:rsidRDefault="002941BB" w:rsidP="00836BF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 xml:space="preserve">коэффициенты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AB" w:rsidRPr="00147B58" w:rsidRDefault="002941BB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941BB" w:rsidRPr="00147B58" w:rsidRDefault="002941BB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BB" w:rsidRPr="00147B58" w:rsidRDefault="003555AB" w:rsidP="0083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3555AB" w:rsidRPr="00147B58" w:rsidRDefault="003555AB" w:rsidP="0083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AB" w:rsidRPr="00147B58" w:rsidRDefault="003555AB" w:rsidP="0083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2941BB" w:rsidRPr="00147B58" w:rsidRDefault="003555AB" w:rsidP="0083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 1,65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AB" w:rsidRPr="00147B58" w:rsidRDefault="003555AB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2941BB" w:rsidRPr="00147B58" w:rsidRDefault="003555AB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AB" w:rsidRPr="00147B58" w:rsidRDefault="003555AB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941BB" w:rsidRPr="00147B58" w:rsidRDefault="003555AB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BC2D7D" w:rsidRDefault="002941BB" w:rsidP="00836BF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941BB" w:rsidRPr="00147B58" w:rsidRDefault="002941BB" w:rsidP="00836BF8">
            <w:pPr>
              <w:pStyle w:val="afb"/>
              <w:ind w:firstLine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941BB" w:rsidRPr="00147B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B" w:rsidRPr="00E7295E" w:rsidRDefault="002941BB" w:rsidP="00836B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7295E">
              <w:rPr>
                <w:rFonts w:ascii="Times New Roman" w:hAnsi="Times New Roman" w:cs="Times New Roman"/>
              </w:rPr>
              <w:t xml:space="preserve">Количество учащихся и воспитанников дошкольных групп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D" w:rsidRDefault="00BC2D7D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B" w:rsidRPr="00147B58" w:rsidRDefault="002941BB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D" w:rsidRDefault="00BC2D7D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B" w:rsidRPr="00147B58" w:rsidRDefault="002941BB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D" w:rsidRDefault="00BC2D7D" w:rsidP="00836B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B" w:rsidRPr="00147B58" w:rsidRDefault="002941BB" w:rsidP="00836B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501- 750</w:t>
            </w:r>
          </w:p>
          <w:p w:rsidR="002941BB" w:rsidRPr="00147B58" w:rsidRDefault="002941BB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D" w:rsidRDefault="00BC2D7D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B" w:rsidRPr="00147B58" w:rsidRDefault="002941BB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D" w:rsidRDefault="00BC2D7D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B" w:rsidRPr="00147B58" w:rsidRDefault="002941BB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201- 350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D7D" w:rsidRDefault="00BC2D7D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B" w:rsidRPr="00147B58" w:rsidRDefault="002941BB" w:rsidP="00836BF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58">
              <w:rPr>
                <w:rFonts w:ascii="Times New Roman" w:hAnsi="Times New Roman" w:cs="Times New Roman"/>
                <w:sz w:val="28"/>
                <w:szCs w:val="28"/>
              </w:rPr>
              <w:t>менее 200</w:t>
            </w:r>
          </w:p>
        </w:tc>
      </w:tr>
    </w:tbl>
    <w:p w:rsidR="002941BB" w:rsidRPr="00147B58" w:rsidRDefault="00294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1AB" w:rsidRPr="00147B58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215"/>
      <w:bookmarkEnd w:id="148"/>
      <w:r w:rsidRPr="00147B58">
        <w:rPr>
          <w:rFonts w:ascii="Times New Roman" w:hAnsi="Times New Roman" w:cs="Times New Roman"/>
          <w:sz w:val="28"/>
          <w:szCs w:val="28"/>
        </w:rPr>
        <w:t>1-я группа - до 2,3;</w:t>
      </w:r>
    </w:p>
    <w:p w:rsidR="00ED51AB" w:rsidRPr="00147B58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216"/>
      <w:bookmarkEnd w:id="149"/>
      <w:r w:rsidRPr="00147B58">
        <w:rPr>
          <w:rFonts w:ascii="Times New Roman" w:hAnsi="Times New Roman" w:cs="Times New Roman"/>
          <w:sz w:val="28"/>
          <w:szCs w:val="28"/>
        </w:rPr>
        <w:t>2-я группа - до 1,8;</w:t>
      </w:r>
    </w:p>
    <w:p w:rsidR="00ED51AB" w:rsidRPr="00147B58" w:rsidRDefault="00ED5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217"/>
      <w:bookmarkEnd w:id="150"/>
      <w:r w:rsidRPr="00147B58">
        <w:rPr>
          <w:rFonts w:ascii="Times New Roman" w:hAnsi="Times New Roman" w:cs="Times New Roman"/>
          <w:sz w:val="28"/>
          <w:szCs w:val="28"/>
        </w:rPr>
        <w:t>3-я группа - до 1,</w:t>
      </w:r>
      <w:r w:rsidR="00D20EBF">
        <w:rPr>
          <w:rFonts w:ascii="Times New Roman" w:hAnsi="Times New Roman" w:cs="Times New Roman"/>
          <w:sz w:val="28"/>
          <w:szCs w:val="28"/>
        </w:rPr>
        <w:t>6</w:t>
      </w:r>
      <w:r w:rsidRPr="00147B58">
        <w:rPr>
          <w:rFonts w:ascii="Times New Roman" w:hAnsi="Times New Roman" w:cs="Times New Roman"/>
          <w:sz w:val="28"/>
          <w:szCs w:val="28"/>
        </w:rPr>
        <w:t>5;</w:t>
      </w:r>
    </w:p>
    <w:p w:rsidR="00ED51AB" w:rsidRDefault="00D20E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218"/>
      <w:bookmarkEnd w:id="151"/>
      <w:r>
        <w:rPr>
          <w:rFonts w:ascii="Times New Roman" w:hAnsi="Times New Roman" w:cs="Times New Roman"/>
          <w:sz w:val="28"/>
          <w:szCs w:val="28"/>
        </w:rPr>
        <w:t>4-я группа - до 1,5</w:t>
      </w:r>
      <w:r w:rsidR="00ED51AB" w:rsidRPr="00147B58">
        <w:rPr>
          <w:rFonts w:ascii="Times New Roman" w:hAnsi="Times New Roman" w:cs="Times New Roman"/>
          <w:sz w:val="28"/>
          <w:szCs w:val="28"/>
        </w:rPr>
        <w:t>;</w:t>
      </w:r>
    </w:p>
    <w:p w:rsidR="00D20EBF" w:rsidRPr="00147B58" w:rsidRDefault="00D20EBF" w:rsidP="00D20E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группа - до 1,3</w:t>
      </w:r>
      <w:r w:rsidRPr="00147B58">
        <w:rPr>
          <w:rFonts w:ascii="Times New Roman" w:hAnsi="Times New Roman" w:cs="Times New Roman"/>
          <w:sz w:val="28"/>
          <w:szCs w:val="28"/>
        </w:rPr>
        <w:t>;</w:t>
      </w:r>
    </w:p>
    <w:p w:rsidR="00CD30AA" w:rsidRDefault="00D20EBF" w:rsidP="000020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3005">
        <w:rPr>
          <w:rFonts w:ascii="Times New Roman" w:hAnsi="Times New Roman" w:cs="Times New Roman"/>
          <w:sz w:val="28"/>
          <w:szCs w:val="28"/>
        </w:rPr>
        <w:t>-я группа - до 1,1</w:t>
      </w:r>
      <w:r w:rsidR="00814D84">
        <w:rPr>
          <w:rFonts w:ascii="Times New Roman" w:hAnsi="Times New Roman" w:cs="Times New Roman"/>
          <w:sz w:val="28"/>
          <w:szCs w:val="28"/>
        </w:rPr>
        <w:t>;</w:t>
      </w:r>
    </w:p>
    <w:p w:rsidR="00E60619" w:rsidRPr="00D72776" w:rsidRDefault="00D979C9" w:rsidP="00E606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776">
        <w:rPr>
          <w:rFonts w:ascii="Times New Roman" w:hAnsi="Times New Roman" w:cs="Times New Roman"/>
          <w:sz w:val="28"/>
          <w:szCs w:val="28"/>
        </w:rPr>
        <w:t>Кзн</w:t>
      </w:r>
      <w:proofErr w:type="spellEnd"/>
      <w:r w:rsidRPr="00D72776">
        <w:rPr>
          <w:rFonts w:ascii="Times New Roman" w:hAnsi="Times New Roman" w:cs="Times New Roman"/>
          <w:sz w:val="28"/>
          <w:szCs w:val="28"/>
        </w:rPr>
        <w:t xml:space="preserve"> </w:t>
      </w:r>
      <w:r w:rsidR="00E60619" w:rsidRPr="00D72776">
        <w:rPr>
          <w:rFonts w:ascii="Times New Roman" w:hAnsi="Times New Roman" w:cs="Times New Roman"/>
          <w:sz w:val="28"/>
          <w:szCs w:val="28"/>
        </w:rPr>
        <w:t xml:space="preserve"> - повышающий коэффициент за ученые степени «доктор наук», «кандидат наук», который устанавливается в следующих размерах:</w:t>
      </w:r>
    </w:p>
    <w:p w:rsidR="00E60619" w:rsidRPr="00D72776" w:rsidRDefault="00E60619" w:rsidP="00E606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1,2</w:t>
      </w:r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776">
        <w:rPr>
          <w:rFonts w:ascii="Times New Roman" w:hAnsi="Times New Roman" w:cs="Times New Roman"/>
          <w:sz w:val="28"/>
          <w:szCs w:val="28"/>
        </w:rPr>
        <w:t>за</w:t>
      </w:r>
      <w:r w:rsidR="00D72776">
        <w:rPr>
          <w:rFonts w:ascii="Times New Roman" w:hAnsi="Times New Roman" w:cs="Times New Roman"/>
          <w:sz w:val="28"/>
          <w:szCs w:val="28"/>
        </w:rPr>
        <w:t xml:space="preserve"> </w:t>
      </w:r>
      <w:r w:rsidRPr="00D72776">
        <w:rPr>
          <w:rFonts w:ascii="Times New Roman" w:hAnsi="Times New Roman" w:cs="Times New Roman"/>
          <w:sz w:val="28"/>
          <w:szCs w:val="28"/>
        </w:rPr>
        <w:t xml:space="preserve"> ученую степень «доктор наук»;</w:t>
      </w:r>
    </w:p>
    <w:p w:rsidR="00E60619" w:rsidRDefault="00E60619" w:rsidP="00E606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7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1,1</w:t>
      </w:r>
      <w:r w:rsidRPr="00D72776">
        <w:rPr>
          <w:rFonts w:ascii="Times New Roman" w:hAnsi="Times New Roman" w:cs="Times New Roman"/>
          <w:sz w:val="28"/>
          <w:szCs w:val="28"/>
        </w:rPr>
        <w:t xml:space="preserve"> </w:t>
      </w:r>
      <w:r w:rsidR="00D72776">
        <w:rPr>
          <w:rFonts w:ascii="Times New Roman" w:hAnsi="Times New Roman" w:cs="Times New Roman"/>
          <w:sz w:val="28"/>
          <w:szCs w:val="28"/>
        </w:rPr>
        <w:t>–</w:t>
      </w:r>
      <w:r w:rsidRPr="00D72776">
        <w:rPr>
          <w:rFonts w:ascii="Times New Roman" w:hAnsi="Times New Roman" w:cs="Times New Roman"/>
          <w:sz w:val="28"/>
          <w:szCs w:val="28"/>
        </w:rPr>
        <w:t xml:space="preserve"> за</w:t>
      </w:r>
      <w:r w:rsidR="00D72776">
        <w:rPr>
          <w:rFonts w:ascii="Times New Roman" w:hAnsi="Times New Roman" w:cs="Times New Roman"/>
          <w:sz w:val="28"/>
          <w:szCs w:val="28"/>
        </w:rPr>
        <w:t xml:space="preserve"> </w:t>
      </w:r>
      <w:r w:rsidR="00BC2D7D">
        <w:rPr>
          <w:rFonts w:ascii="Times New Roman" w:hAnsi="Times New Roman" w:cs="Times New Roman"/>
          <w:sz w:val="28"/>
          <w:szCs w:val="28"/>
        </w:rPr>
        <w:t xml:space="preserve"> ученую степень «кандидат</w:t>
      </w:r>
      <w:r w:rsidRPr="00D72776">
        <w:rPr>
          <w:rFonts w:ascii="Times New Roman" w:hAnsi="Times New Roman" w:cs="Times New Roman"/>
          <w:sz w:val="28"/>
          <w:szCs w:val="28"/>
        </w:rPr>
        <w:t xml:space="preserve"> наук</w:t>
      </w:r>
      <w:r w:rsidR="00BC2D7D">
        <w:rPr>
          <w:rFonts w:ascii="Times New Roman" w:hAnsi="Times New Roman" w:cs="Times New Roman"/>
          <w:sz w:val="28"/>
          <w:szCs w:val="28"/>
        </w:rPr>
        <w:t>»</w:t>
      </w:r>
      <w:r w:rsidRPr="00D72776">
        <w:rPr>
          <w:rFonts w:ascii="Times New Roman" w:hAnsi="Times New Roman" w:cs="Times New Roman"/>
          <w:sz w:val="28"/>
          <w:szCs w:val="28"/>
        </w:rPr>
        <w:t>.</w:t>
      </w:r>
    </w:p>
    <w:p w:rsidR="00873C36" w:rsidRPr="00D72776" w:rsidRDefault="00873C36" w:rsidP="00E606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40C" w:rsidRDefault="002A0661" w:rsidP="006D523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3" w:name="sub_123"/>
      <w:bookmarkEnd w:id="152"/>
      <w:r w:rsidRPr="00D727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277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1C4BD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2776">
        <w:rPr>
          <w:rFonts w:ascii="Times New Roman" w:hAnsi="Times New Roman" w:cs="Times New Roman"/>
          <w:b/>
          <w:bCs/>
          <w:sz w:val="28"/>
          <w:szCs w:val="28"/>
        </w:rPr>
        <w:t xml:space="preserve">. Оплата труда </w:t>
      </w:r>
      <w:r w:rsidR="0093740C" w:rsidRPr="00D72776">
        <w:rPr>
          <w:rFonts w:ascii="Times New Roman" w:hAnsi="Times New Roman" w:cs="Times New Roman"/>
          <w:b/>
          <w:bCs/>
          <w:sz w:val="28"/>
          <w:szCs w:val="28"/>
        </w:rPr>
        <w:t>учителей, замещающих разовые часы</w:t>
      </w:r>
    </w:p>
    <w:p w:rsidR="00873C36" w:rsidRPr="00D72776" w:rsidRDefault="00873C36" w:rsidP="006D52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40C" w:rsidRPr="00D72776" w:rsidRDefault="0093740C" w:rsidP="006D52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776">
        <w:rPr>
          <w:rFonts w:ascii="Times New Roman" w:hAnsi="Times New Roman" w:cs="Times New Roman"/>
          <w:sz w:val="28"/>
          <w:szCs w:val="28"/>
        </w:rPr>
        <w:t>2</w:t>
      </w:r>
      <w:r w:rsidR="00D24DC0">
        <w:rPr>
          <w:rFonts w:ascii="Times New Roman" w:hAnsi="Times New Roman" w:cs="Times New Roman"/>
          <w:sz w:val="28"/>
          <w:szCs w:val="28"/>
        </w:rPr>
        <w:t>3</w:t>
      </w:r>
      <w:r w:rsidRPr="00D72776">
        <w:rPr>
          <w:rFonts w:ascii="Times New Roman" w:hAnsi="Times New Roman" w:cs="Times New Roman"/>
          <w:sz w:val="28"/>
          <w:szCs w:val="28"/>
        </w:rPr>
        <w:t>. Оплата труда учителей, за</w:t>
      </w:r>
      <w:r w:rsidR="00EE55A9" w:rsidRPr="00D72776">
        <w:rPr>
          <w:rFonts w:ascii="Times New Roman" w:hAnsi="Times New Roman" w:cs="Times New Roman"/>
          <w:sz w:val="28"/>
          <w:szCs w:val="28"/>
        </w:rPr>
        <w:t>мещающих разовые  часы</w:t>
      </w:r>
      <w:r w:rsidR="00E60619" w:rsidRPr="00D72776">
        <w:rPr>
          <w:rFonts w:ascii="Times New Roman" w:hAnsi="Times New Roman" w:cs="Times New Roman"/>
          <w:sz w:val="28"/>
          <w:szCs w:val="28"/>
        </w:rPr>
        <w:t>,</w:t>
      </w:r>
      <w:r w:rsidR="00EE55A9" w:rsidRPr="00D72776">
        <w:rPr>
          <w:rFonts w:ascii="Times New Roman" w:hAnsi="Times New Roman" w:cs="Times New Roman"/>
          <w:sz w:val="28"/>
          <w:szCs w:val="28"/>
        </w:rPr>
        <w:t xml:space="preserve"> производи</w:t>
      </w:r>
      <w:r w:rsidRPr="00D72776">
        <w:rPr>
          <w:rFonts w:ascii="Times New Roman" w:hAnsi="Times New Roman" w:cs="Times New Roman"/>
          <w:sz w:val="28"/>
          <w:szCs w:val="28"/>
        </w:rPr>
        <w:t xml:space="preserve">тся </w:t>
      </w:r>
      <w:r w:rsidRPr="00D72776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расчета аудиторной и специальной частей базового фонда оплаты труда. </w:t>
      </w:r>
    </w:p>
    <w:p w:rsidR="00873C36" w:rsidRDefault="00D82981" w:rsidP="00873C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776">
        <w:rPr>
          <w:rFonts w:ascii="Times New Roman" w:hAnsi="Times New Roman" w:cs="Times New Roman"/>
          <w:sz w:val="28"/>
          <w:szCs w:val="28"/>
        </w:rPr>
        <w:t>Если замещени</w:t>
      </w:r>
      <w:r w:rsidR="00E3123C" w:rsidRPr="00D72776">
        <w:rPr>
          <w:rFonts w:ascii="Times New Roman" w:hAnsi="Times New Roman" w:cs="Times New Roman"/>
          <w:sz w:val="28"/>
          <w:szCs w:val="28"/>
        </w:rPr>
        <w:t xml:space="preserve">е продолжается свыше 2 месяцев, то оплата труда педагогического работника производится со дня начала замещения за все часы фактической работы по тарификации. </w:t>
      </w:r>
      <w:bookmarkEnd w:id="153"/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73C36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295E" w:rsidRDefault="00E7295E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B1A60" w:rsidRDefault="002B1A60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01E1" w:rsidRPr="00C81C10" w:rsidRDefault="00873C36" w:rsidP="00873C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E7295E">
        <w:rPr>
          <w:rFonts w:ascii="Times New Roman" w:hAnsi="Times New Roman" w:cs="Times New Roman"/>
          <w:sz w:val="28"/>
          <w:szCs w:val="28"/>
        </w:rPr>
        <w:t xml:space="preserve"> </w:t>
      </w:r>
      <w:r w:rsidR="00D00E0B" w:rsidRPr="00C81C10">
        <w:rPr>
          <w:rFonts w:ascii="Times New Roman" w:hAnsi="Times New Roman" w:cs="Times New Roman"/>
          <w:sz w:val="28"/>
          <w:szCs w:val="28"/>
        </w:rPr>
        <w:t>ПРИЛОЖЕНИЕ</w:t>
      </w:r>
    </w:p>
    <w:p w:rsidR="00D32876" w:rsidRPr="00BC2D7D" w:rsidRDefault="00D00E0B" w:rsidP="00D32876">
      <w:pPr>
        <w:pStyle w:val="1"/>
        <w:spacing w:before="0" w:after="0"/>
        <w:ind w:left="354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r w:rsidR="00C81C10"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Методике </w:t>
      </w:r>
      <w:r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формирования, </w:t>
      </w:r>
      <w:r w:rsidR="00C81C10"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</w:t>
      </w:r>
      <w:r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распределения </w:t>
      </w:r>
      <w:r w:rsidR="00C81C10"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фонда опл</w:t>
      </w:r>
      <w:r w:rsidR="00C81C10"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аты труда и                                                            расчета</w:t>
      </w:r>
      <w:r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заработной платы</w:t>
      </w:r>
      <w:r w:rsidR="00D712D2"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работников </w:t>
      </w:r>
      <w:r w:rsidR="00E26F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="008C4C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обще</w:t>
      </w:r>
      <w:r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образовательных учреждений     </w:t>
      </w:r>
      <w:r w:rsidR="00C81C10" w:rsidRPr="00BC2D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</w:t>
      </w:r>
      <w:r w:rsidR="00E26F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Майского муниципального района </w:t>
      </w:r>
    </w:p>
    <w:p w:rsidR="00D32876" w:rsidRPr="00BC2D7D" w:rsidRDefault="00D32876" w:rsidP="00D32876">
      <w:pPr>
        <w:rPr>
          <w:sz w:val="28"/>
          <w:szCs w:val="28"/>
        </w:rPr>
      </w:pPr>
    </w:p>
    <w:p w:rsidR="005E569E" w:rsidRDefault="00496757" w:rsidP="00E7295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1C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F4D3E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Pr="00C81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1E1" w:rsidRPr="00C81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C10">
        <w:rPr>
          <w:rFonts w:ascii="Times New Roman" w:hAnsi="Times New Roman" w:cs="Times New Roman"/>
          <w:b/>
          <w:bCs/>
          <w:sz w:val="28"/>
          <w:szCs w:val="28"/>
        </w:rPr>
        <w:br/>
        <w:t>исчисления размера средней заработной</w:t>
      </w:r>
      <w:r w:rsidR="00E301E1" w:rsidRPr="00C81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301E1" w:rsidRPr="00C81C10">
        <w:rPr>
          <w:rFonts w:ascii="Times New Roman" w:hAnsi="Times New Roman" w:cs="Times New Roman"/>
          <w:b/>
          <w:bCs/>
          <w:sz w:val="28"/>
          <w:szCs w:val="28"/>
        </w:rPr>
        <w:t xml:space="preserve">платы для определения размера </w:t>
      </w:r>
      <w:r w:rsidRPr="00C81C1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должностного оклада руководителя </w:t>
      </w:r>
      <w:r w:rsidR="008223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C4CCB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E301E1" w:rsidRPr="00C81C1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 учреждения </w:t>
      </w:r>
      <w:r w:rsidR="0082233E">
        <w:rPr>
          <w:rFonts w:ascii="Times New Roman" w:hAnsi="Times New Roman" w:cs="Times New Roman"/>
          <w:b/>
          <w:bCs/>
          <w:sz w:val="28"/>
          <w:szCs w:val="28"/>
        </w:rPr>
        <w:t>Майского муниципального района</w:t>
      </w:r>
      <w:proofErr w:type="gramEnd"/>
      <w:r w:rsidRPr="00C81C10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154" w:name="sub_1041"/>
    </w:p>
    <w:p w:rsidR="005E569E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 xml:space="preserve">1. Порядок исчисления размера </w:t>
      </w:r>
      <w:hyperlink r:id="rId16" w:history="1">
        <w:r w:rsidRPr="00C71557">
          <w:rPr>
            <w:rFonts w:ascii="Times New Roman" w:hAnsi="Times New Roman" w:cs="Times New Roman"/>
            <w:sz w:val="28"/>
            <w:szCs w:val="28"/>
          </w:rPr>
          <w:t xml:space="preserve">средней заработной </w:t>
        </w:r>
        <w:proofErr w:type="gramStart"/>
        <w:r w:rsidRPr="00C71557">
          <w:rPr>
            <w:rFonts w:ascii="Times New Roman" w:hAnsi="Times New Roman" w:cs="Times New Roman"/>
            <w:sz w:val="28"/>
            <w:szCs w:val="28"/>
          </w:rPr>
          <w:t>платы</w:t>
        </w:r>
      </w:hyperlink>
      <w:r w:rsidRPr="00604559">
        <w:rPr>
          <w:rFonts w:ascii="Times New Roman" w:hAnsi="Times New Roman" w:cs="Times New Roman"/>
          <w:sz w:val="28"/>
          <w:szCs w:val="28"/>
        </w:rPr>
        <w:t xml:space="preserve"> для определения размера должностного оклада руководителя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sz w:val="28"/>
          <w:szCs w:val="28"/>
        </w:rPr>
        <w:t xml:space="preserve">разовательного  учреждения </w:t>
      </w:r>
      <w:r>
        <w:rPr>
          <w:rFonts w:ascii="Times New Roman" w:hAnsi="Times New Roman" w:cs="Times New Roman"/>
          <w:sz w:val="28"/>
          <w:szCs w:val="28"/>
        </w:rPr>
        <w:t>Майского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04559">
        <w:rPr>
          <w:rFonts w:ascii="Times New Roman" w:hAnsi="Times New Roman" w:cs="Times New Roman"/>
          <w:sz w:val="28"/>
          <w:szCs w:val="28"/>
        </w:rPr>
        <w:t>(далее - Порядок) определяет правила исчисления средней заработной платы для определения размера должностного оклада ру</w:t>
      </w:r>
      <w:r>
        <w:rPr>
          <w:rFonts w:ascii="Times New Roman" w:hAnsi="Times New Roman" w:cs="Times New Roman"/>
          <w:sz w:val="28"/>
          <w:szCs w:val="28"/>
        </w:rPr>
        <w:t xml:space="preserve">ководителя общеобразовательного учреждения. </w:t>
      </w:r>
      <w:bookmarkStart w:id="155" w:name="sub_1042"/>
      <w:bookmarkEnd w:id="154"/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Должностной оклад руководителя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чреждения определяется трудовым договором и составляет не более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04559">
        <w:rPr>
          <w:rFonts w:ascii="Times New Roman" w:hAnsi="Times New Roman" w:cs="Times New Roman"/>
          <w:sz w:val="28"/>
          <w:szCs w:val="28"/>
        </w:rPr>
        <w:t xml:space="preserve"> размеров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возглавляемого  им у</w:t>
      </w:r>
      <w:r w:rsidRPr="00604559">
        <w:rPr>
          <w:rFonts w:ascii="Times New Roman" w:hAnsi="Times New Roman" w:cs="Times New Roman"/>
          <w:sz w:val="28"/>
          <w:szCs w:val="28"/>
        </w:rPr>
        <w:t>чреждения.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При расчете средней заработной платы не учитываются выплаты компенс</w:t>
      </w:r>
      <w:r>
        <w:rPr>
          <w:rFonts w:ascii="Times New Roman" w:hAnsi="Times New Roman" w:cs="Times New Roman"/>
          <w:sz w:val="28"/>
          <w:szCs w:val="28"/>
        </w:rPr>
        <w:t>ационного характера работников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чреждения, за исключением выплат за работу   в отдаленных горных районах.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0421"/>
      <w:bookmarkEnd w:id="155"/>
      <w:r w:rsidRPr="00604559">
        <w:rPr>
          <w:rFonts w:ascii="Times New Roman" w:hAnsi="Times New Roman" w:cs="Times New Roman"/>
          <w:sz w:val="28"/>
          <w:szCs w:val="28"/>
        </w:rPr>
        <w:t xml:space="preserve">При расчете средней заработной платы учитываются должностные оклады,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559">
        <w:rPr>
          <w:rFonts w:ascii="Times New Roman" w:hAnsi="Times New Roman" w:cs="Times New Roman"/>
          <w:sz w:val="28"/>
          <w:szCs w:val="28"/>
        </w:rPr>
        <w:t>а также  выплаты стиму</w:t>
      </w:r>
      <w:r>
        <w:rPr>
          <w:rFonts w:ascii="Times New Roman" w:hAnsi="Times New Roman" w:cs="Times New Roman"/>
          <w:sz w:val="28"/>
          <w:szCs w:val="28"/>
        </w:rPr>
        <w:t>лирующего характера работников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0422"/>
      <w:bookmarkEnd w:id="156"/>
      <w:r w:rsidRPr="00604559">
        <w:rPr>
          <w:rFonts w:ascii="Times New Roman" w:hAnsi="Times New Roman" w:cs="Times New Roman"/>
          <w:sz w:val="28"/>
          <w:szCs w:val="28"/>
        </w:rPr>
        <w:t xml:space="preserve">При расчете средней заработной платы учитываются выплаты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>работников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 независимо от финансовых источников (за исключением средств федерального бюджета), за счет которых осуществляются данные выплаты.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0423"/>
      <w:bookmarkEnd w:id="157"/>
      <w:r w:rsidRPr="00604559">
        <w:rPr>
          <w:rFonts w:ascii="Times New Roman" w:hAnsi="Times New Roman" w:cs="Times New Roman"/>
          <w:sz w:val="28"/>
          <w:szCs w:val="28"/>
        </w:rPr>
        <w:t>Расчет средн</w:t>
      </w:r>
      <w:r>
        <w:rPr>
          <w:rFonts w:ascii="Times New Roman" w:hAnsi="Times New Roman" w:cs="Times New Roman"/>
          <w:sz w:val="28"/>
          <w:szCs w:val="28"/>
        </w:rPr>
        <w:t>ей заработной платы работников</w:t>
      </w:r>
      <w:r w:rsidRPr="005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 осуществляется за календарный год, предшествующий году установления до</w:t>
      </w:r>
      <w:r>
        <w:rPr>
          <w:rFonts w:ascii="Times New Roman" w:hAnsi="Times New Roman" w:cs="Times New Roman"/>
          <w:sz w:val="28"/>
          <w:szCs w:val="28"/>
        </w:rPr>
        <w:t>лжностного оклада руководителя</w:t>
      </w:r>
      <w:r w:rsidRPr="005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043"/>
      <w:bookmarkEnd w:id="158"/>
      <w:r w:rsidRPr="00604559">
        <w:rPr>
          <w:rFonts w:ascii="Times New Roman" w:hAnsi="Times New Roman" w:cs="Times New Roman"/>
          <w:sz w:val="28"/>
          <w:szCs w:val="28"/>
        </w:rPr>
        <w:t>3. Средн</w:t>
      </w:r>
      <w:r>
        <w:rPr>
          <w:rFonts w:ascii="Times New Roman" w:hAnsi="Times New Roman" w:cs="Times New Roman"/>
          <w:sz w:val="28"/>
          <w:szCs w:val="28"/>
        </w:rPr>
        <w:t>яя заработная плата работников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 определяется путем деления суммы должностных окладов и выплат стиму</w:t>
      </w:r>
      <w:r>
        <w:rPr>
          <w:rFonts w:ascii="Times New Roman" w:hAnsi="Times New Roman" w:cs="Times New Roman"/>
          <w:sz w:val="28"/>
          <w:szCs w:val="28"/>
        </w:rPr>
        <w:t>лирующего характера работников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 за отработанное время в предшествующем календарном году на сумму среднем</w:t>
      </w:r>
      <w:r>
        <w:rPr>
          <w:rFonts w:ascii="Times New Roman" w:hAnsi="Times New Roman" w:cs="Times New Roman"/>
          <w:sz w:val="28"/>
          <w:szCs w:val="28"/>
        </w:rPr>
        <w:t>есячной численности работников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 за все месяцы календарного года, предшествующего году установления до</w:t>
      </w:r>
      <w:r>
        <w:rPr>
          <w:rFonts w:ascii="Times New Roman" w:hAnsi="Times New Roman" w:cs="Times New Roman"/>
          <w:sz w:val="28"/>
          <w:szCs w:val="28"/>
        </w:rPr>
        <w:t>лжностного оклада руководителя общеобразовательного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044"/>
      <w:bookmarkEnd w:id="159"/>
      <w:r w:rsidRPr="00604559">
        <w:rPr>
          <w:rFonts w:ascii="Times New Roman" w:hAnsi="Times New Roman" w:cs="Times New Roman"/>
          <w:sz w:val="28"/>
          <w:szCs w:val="28"/>
        </w:rPr>
        <w:t>4. При определении среднем</w:t>
      </w:r>
      <w:r>
        <w:rPr>
          <w:rFonts w:ascii="Times New Roman" w:hAnsi="Times New Roman" w:cs="Times New Roman"/>
          <w:sz w:val="28"/>
          <w:szCs w:val="28"/>
        </w:rPr>
        <w:t xml:space="preserve">есячной численности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учитывается среднем</w:t>
      </w:r>
      <w:r>
        <w:rPr>
          <w:rFonts w:ascii="Times New Roman" w:hAnsi="Times New Roman" w:cs="Times New Roman"/>
          <w:sz w:val="28"/>
          <w:szCs w:val="28"/>
        </w:rPr>
        <w:t xml:space="preserve">есячная численность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работающих на условиях полного рабочего</w:t>
      </w:r>
      <w:r w:rsidR="00873C36">
        <w:rPr>
          <w:rFonts w:ascii="Times New Roman" w:hAnsi="Times New Roman" w:cs="Times New Roman"/>
          <w:sz w:val="28"/>
          <w:szCs w:val="28"/>
        </w:rPr>
        <w:t xml:space="preserve"> в</w:t>
      </w:r>
      <w:r w:rsidRPr="00604559">
        <w:rPr>
          <w:rFonts w:ascii="Times New Roman" w:hAnsi="Times New Roman" w:cs="Times New Roman"/>
          <w:sz w:val="28"/>
          <w:szCs w:val="28"/>
        </w:rPr>
        <w:t>ремени,</w:t>
      </w:r>
      <w:r w:rsidR="00873C36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есячная численность работников </w:t>
      </w:r>
      <w:r w:rsidR="00A838C4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работающих на условиях неполного рабочего времени, и среднем</w:t>
      </w:r>
      <w:r>
        <w:rPr>
          <w:rFonts w:ascii="Times New Roman" w:hAnsi="Times New Roman" w:cs="Times New Roman"/>
          <w:sz w:val="28"/>
          <w:szCs w:val="28"/>
        </w:rPr>
        <w:t xml:space="preserve">есячная численность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являющихся внешними совместителями.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045"/>
      <w:bookmarkEnd w:id="160"/>
      <w:r w:rsidRPr="006045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4559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есячная численность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работающих на условиях полного рабочего времени, исчисляется путем суммирования численно</w:t>
      </w:r>
      <w:r>
        <w:rPr>
          <w:rFonts w:ascii="Times New Roman" w:hAnsi="Times New Roman" w:cs="Times New Roman"/>
          <w:sz w:val="28"/>
          <w:szCs w:val="28"/>
        </w:rPr>
        <w:t xml:space="preserve">сти работников </w:t>
      </w:r>
      <w:r w:rsidR="00A838C4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04559">
        <w:rPr>
          <w:rFonts w:ascii="Times New Roman" w:hAnsi="Times New Roman" w:cs="Times New Roman"/>
          <w:sz w:val="28"/>
          <w:szCs w:val="28"/>
        </w:rPr>
        <w:t>чреждения, работающих на условиях полного рабочего времени, за ка</w:t>
      </w:r>
      <w:r>
        <w:rPr>
          <w:rFonts w:ascii="Times New Roman" w:hAnsi="Times New Roman" w:cs="Times New Roman"/>
          <w:sz w:val="28"/>
          <w:szCs w:val="28"/>
        </w:rPr>
        <w:t>ждый календарный день месяца, то есть</w:t>
      </w:r>
      <w:r w:rsidRPr="00604559">
        <w:rPr>
          <w:rFonts w:ascii="Times New Roman" w:hAnsi="Times New Roman" w:cs="Times New Roman"/>
          <w:sz w:val="28"/>
          <w:szCs w:val="28"/>
        </w:rPr>
        <w:t xml:space="preserve"> с 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</w:t>
      </w:r>
      <w:proofErr w:type="gramEnd"/>
      <w:r w:rsidRPr="00604559">
        <w:rPr>
          <w:rFonts w:ascii="Times New Roman" w:hAnsi="Times New Roman" w:cs="Times New Roman"/>
          <w:sz w:val="28"/>
          <w:szCs w:val="28"/>
        </w:rPr>
        <w:t>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0451"/>
      <w:bookmarkEnd w:id="161"/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работающих на условиях полного рабочего времени, за выходные или нерабочие праздничные дни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равной численности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чреждения, работающих на условиях полного рабочего времени, </w:t>
      </w:r>
      <w:proofErr w:type="gramStart"/>
      <w:r w:rsidRPr="006045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559">
        <w:rPr>
          <w:rFonts w:ascii="Times New Roman" w:hAnsi="Times New Roman" w:cs="Times New Roman"/>
          <w:sz w:val="28"/>
          <w:szCs w:val="28"/>
        </w:rPr>
        <w:t>рабочий</w:t>
      </w:r>
      <w:proofErr w:type="gramEnd"/>
      <w:r w:rsidRPr="00604559">
        <w:rPr>
          <w:rFonts w:ascii="Times New Roman" w:hAnsi="Times New Roman" w:cs="Times New Roman"/>
          <w:sz w:val="28"/>
          <w:szCs w:val="28"/>
        </w:rPr>
        <w:t xml:space="preserve"> день, предшествовавший выходным или нерабочим праздничным дням.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0452"/>
      <w:bookmarkEnd w:id="162"/>
      <w:r>
        <w:rPr>
          <w:rFonts w:ascii="Times New Roman" w:hAnsi="Times New Roman" w:cs="Times New Roman"/>
          <w:sz w:val="28"/>
          <w:szCs w:val="28"/>
        </w:rPr>
        <w:t xml:space="preserve">В численности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работающих на условиях полного рабочего времени, за каждый календарный ден</w:t>
      </w:r>
      <w:r>
        <w:rPr>
          <w:rFonts w:ascii="Times New Roman" w:hAnsi="Times New Roman" w:cs="Times New Roman"/>
          <w:sz w:val="28"/>
          <w:szCs w:val="28"/>
        </w:rPr>
        <w:t xml:space="preserve">ь месяца учитываются работники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фактически работающие на основании табеля учета рабочего времени работников.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0453"/>
      <w:bookmarkEnd w:id="163"/>
      <w:r>
        <w:rPr>
          <w:rFonts w:ascii="Times New Roman" w:hAnsi="Times New Roman" w:cs="Times New Roman"/>
          <w:sz w:val="28"/>
          <w:szCs w:val="28"/>
        </w:rPr>
        <w:t xml:space="preserve">Работник, работающий 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чреждении на одной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4559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ее одной) ставке (оформленный в у</w:t>
      </w:r>
      <w:r w:rsidRPr="00604559">
        <w:rPr>
          <w:rFonts w:ascii="Times New Roman" w:hAnsi="Times New Roman" w:cs="Times New Roman"/>
          <w:sz w:val="28"/>
          <w:szCs w:val="28"/>
        </w:rPr>
        <w:t>чреждении как внутренний совместитель), учитывается в списочной численно</w:t>
      </w:r>
      <w:r>
        <w:rPr>
          <w:rFonts w:ascii="Times New Roman" w:hAnsi="Times New Roman" w:cs="Times New Roman"/>
          <w:sz w:val="28"/>
          <w:szCs w:val="28"/>
        </w:rPr>
        <w:t xml:space="preserve">сти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как один человек (целая единица).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046"/>
      <w:bookmarkEnd w:id="164"/>
      <w:r>
        <w:rPr>
          <w:rFonts w:ascii="Times New Roman" w:hAnsi="Times New Roman" w:cs="Times New Roman"/>
          <w:sz w:val="28"/>
          <w:szCs w:val="28"/>
        </w:rPr>
        <w:t xml:space="preserve">6. Работники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</w:t>
      </w:r>
      <w:r>
        <w:rPr>
          <w:rFonts w:ascii="Times New Roman" w:hAnsi="Times New Roman" w:cs="Times New Roman"/>
          <w:sz w:val="28"/>
          <w:szCs w:val="28"/>
        </w:rPr>
        <w:t xml:space="preserve">есячной численности работников </w:t>
      </w:r>
      <w:r w:rsidR="00A838C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учитываются пропорционально отработанному времени.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0461"/>
      <w:bookmarkEnd w:id="165"/>
      <w:r w:rsidRPr="00604559">
        <w:rPr>
          <w:rFonts w:ascii="Times New Roman" w:hAnsi="Times New Roman" w:cs="Times New Roman"/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04611"/>
      <w:bookmarkEnd w:id="166"/>
      <w:r w:rsidRPr="00604559">
        <w:rPr>
          <w:rFonts w:ascii="Times New Roman" w:hAnsi="Times New Roman" w:cs="Times New Roman"/>
          <w:sz w:val="28"/>
          <w:szCs w:val="28"/>
        </w:rPr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046111"/>
      <w:bookmarkEnd w:id="167"/>
      <w:r w:rsidRPr="00604559">
        <w:rPr>
          <w:rFonts w:ascii="Times New Roman" w:hAnsi="Times New Roman" w:cs="Times New Roman"/>
          <w:sz w:val="28"/>
          <w:szCs w:val="28"/>
        </w:rPr>
        <w:t>40 часов - на 8 часов (при пятидневной рабочей неделе) или на 6,67 часа (при шестидневной рабочей неделе);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046112"/>
      <w:bookmarkEnd w:id="168"/>
      <w:r>
        <w:rPr>
          <w:rFonts w:ascii="Times New Roman" w:hAnsi="Times New Roman" w:cs="Times New Roman"/>
          <w:sz w:val="28"/>
          <w:szCs w:val="28"/>
        </w:rPr>
        <w:t>39 часов - на 7,8 часа</w:t>
      </w:r>
      <w:r w:rsidRPr="00604559">
        <w:rPr>
          <w:rFonts w:ascii="Times New Roman" w:hAnsi="Times New Roman" w:cs="Times New Roman"/>
          <w:sz w:val="28"/>
          <w:szCs w:val="28"/>
        </w:rPr>
        <w:t xml:space="preserve"> (при пятидневной рабочей неделе) или на 6,5 часа (при шестидневной рабочей неделе);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046113"/>
      <w:bookmarkEnd w:id="169"/>
      <w:r w:rsidRPr="00604559">
        <w:rPr>
          <w:rFonts w:ascii="Times New Roman" w:hAnsi="Times New Roman" w:cs="Times New Roman"/>
          <w:sz w:val="28"/>
          <w:szCs w:val="28"/>
        </w:rPr>
        <w:t>36 часов - на 7,2 часа (при пятидневной рабочей неделе) или на 6 часов (при шестидневной рабочей неделе);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046114"/>
      <w:bookmarkEnd w:id="170"/>
      <w:r w:rsidRPr="00604559">
        <w:rPr>
          <w:rFonts w:ascii="Times New Roman" w:hAnsi="Times New Roman" w:cs="Times New Roman"/>
          <w:sz w:val="28"/>
          <w:szCs w:val="28"/>
        </w:rPr>
        <w:t>33 часа - на 6,6 часа (при пятидневной рабочей неделе) или на 5,5 часа (при шестидневной рабочей неделе);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046115"/>
      <w:bookmarkEnd w:id="171"/>
      <w:r w:rsidRPr="00604559">
        <w:rPr>
          <w:rFonts w:ascii="Times New Roman" w:hAnsi="Times New Roman" w:cs="Times New Roman"/>
          <w:sz w:val="28"/>
          <w:szCs w:val="28"/>
        </w:rPr>
        <w:t>30 часов - на 6 часов (при пятидневной рабочей неделе) или на 5 часов (при шестидневной рабочей неделе);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046116"/>
      <w:bookmarkEnd w:id="172"/>
      <w:r w:rsidRPr="00604559">
        <w:rPr>
          <w:rFonts w:ascii="Times New Roman" w:hAnsi="Times New Roman" w:cs="Times New Roman"/>
          <w:sz w:val="28"/>
          <w:szCs w:val="28"/>
        </w:rPr>
        <w:t xml:space="preserve">24 часа - на 4,8 часа (при пятидневной рабочей неделе) или на 4 часа (при </w:t>
      </w:r>
      <w:r w:rsidRPr="00604559">
        <w:rPr>
          <w:rFonts w:ascii="Times New Roman" w:hAnsi="Times New Roman" w:cs="Times New Roman"/>
          <w:sz w:val="28"/>
          <w:szCs w:val="28"/>
        </w:rPr>
        <w:lastRenderedPageBreak/>
        <w:t>шестидневной рабочей неделе);</w:t>
      </w:r>
    </w:p>
    <w:p w:rsidR="005E569E" w:rsidRPr="00604559" w:rsidRDefault="005E569E" w:rsidP="005E5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104612"/>
      <w:bookmarkEnd w:id="173"/>
      <w:r w:rsidRPr="00604559">
        <w:rPr>
          <w:rFonts w:ascii="Times New Roman" w:hAnsi="Times New Roman" w:cs="Times New Roman"/>
          <w:sz w:val="28"/>
          <w:szCs w:val="28"/>
        </w:rPr>
        <w:t>б)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  <w:bookmarkEnd w:id="174"/>
    </w:p>
    <w:sectPr w:rsidR="005E569E" w:rsidRPr="00604559" w:rsidSect="00F27983">
      <w:headerReference w:type="default" r:id="rId17"/>
      <w:footerReference w:type="default" r:id="rId18"/>
      <w:pgSz w:w="11904" w:h="16834"/>
      <w:pgMar w:top="284" w:right="1128" w:bottom="284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42" w:rsidRDefault="004A4C42">
      <w:r>
        <w:separator/>
      </w:r>
    </w:p>
  </w:endnote>
  <w:endnote w:type="continuationSeparator" w:id="0">
    <w:p w:rsidR="004A4C42" w:rsidRDefault="004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Lucida Console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A5" w:rsidRDefault="00381FA5" w:rsidP="00392E79">
    <w:pPr>
      <w:pStyle w:val="afff"/>
      <w:framePr w:wrap="auto" w:vAnchor="text" w:hAnchor="margin" w:xAlign="right" w:y="1"/>
      <w:ind w:right="360"/>
      <w:rPr>
        <w:rStyle w:val="afff1"/>
      </w:rPr>
    </w:pPr>
  </w:p>
  <w:p w:rsidR="00381FA5" w:rsidRDefault="00381FA5" w:rsidP="00381FA5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42" w:rsidRDefault="004A4C42">
      <w:r>
        <w:separator/>
      </w:r>
    </w:p>
  </w:footnote>
  <w:footnote w:type="continuationSeparator" w:id="0">
    <w:p w:rsidR="004A4C42" w:rsidRDefault="004A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26" w:rsidRPr="00416826" w:rsidRDefault="00241A0C" w:rsidP="00EA71F6">
    <w:pPr>
      <w:pStyle w:val="afff2"/>
      <w:framePr w:wrap="auto" w:vAnchor="text" w:hAnchor="margin" w:xAlign="center" w:y="1"/>
      <w:rPr>
        <w:rStyle w:val="afff1"/>
        <w:rFonts w:ascii="Times New Roman" w:hAnsi="Times New Roman" w:cs="Times New Roman"/>
        <w:sz w:val="22"/>
        <w:szCs w:val="22"/>
      </w:rPr>
    </w:pPr>
    <w:r w:rsidRPr="00416826">
      <w:rPr>
        <w:rStyle w:val="afff1"/>
        <w:sz w:val="22"/>
        <w:szCs w:val="22"/>
      </w:rPr>
      <w:fldChar w:fldCharType="begin"/>
    </w:r>
    <w:r w:rsidR="00416826" w:rsidRPr="00416826">
      <w:rPr>
        <w:rStyle w:val="afff1"/>
        <w:sz w:val="22"/>
        <w:szCs w:val="22"/>
      </w:rPr>
      <w:instrText xml:space="preserve">PAGE  </w:instrText>
    </w:r>
    <w:r w:rsidRPr="00416826">
      <w:rPr>
        <w:rStyle w:val="afff1"/>
        <w:sz w:val="22"/>
        <w:szCs w:val="22"/>
      </w:rPr>
      <w:fldChar w:fldCharType="separate"/>
    </w:r>
    <w:r w:rsidR="00AA1ED4">
      <w:rPr>
        <w:rStyle w:val="afff1"/>
        <w:noProof/>
        <w:sz w:val="22"/>
        <w:szCs w:val="22"/>
      </w:rPr>
      <w:t>15</w:t>
    </w:r>
    <w:r w:rsidRPr="00416826">
      <w:rPr>
        <w:rStyle w:val="afff1"/>
        <w:sz w:val="22"/>
        <w:szCs w:val="22"/>
      </w:rPr>
      <w:fldChar w:fldCharType="end"/>
    </w:r>
  </w:p>
  <w:p w:rsidR="00416826" w:rsidRDefault="00416826">
    <w:pPr>
      <w:pStyle w:val="a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AB"/>
    <w:rsid w:val="0000208D"/>
    <w:rsid w:val="00006AB2"/>
    <w:rsid w:val="00007265"/>
    <w:rsid w:val="00010E4F"/>
    <w:rsid w:val="00013C59"/>
    <w:rsid w:val="00015CCF"/>
    <w:rsid w:val="00043CC5"/>
    <w:rsid w:val="0005064C"/>
    <w:rsid w:val="00061236"/>
    <w:rsid w:val="00066AE2"/>
    <w:rsid w:val="00075088"/>
    <w:rsid w:val="0007622E"/>
    <w:rsid w:val="00081644"/>
    <w:rsid w:val="00082282"/>
    <w:rsid w:val="0008647D"/>
    <w:rsid w:val="00097AA0"/>
    <w:rsid w:val="000A3EFF"/>
    <w:rsid w:val="000A5A55"/>
    <w:rsid w:val="000C08B9"/>
    <w:rsid w:val="000C4F46"/>
    <w:rsid w:val="000D5A76"/>
    <w:rsid w:val="000E3801"/>
    <w:rsid w:val="000F5637"/>
    <w:rsid w:val="001009F8"/>
    <w:rsid w:val="00101147"/>
    <w:rsid w:val="00105699"/>
    <w:rsid w:val="001064B8"/>
    <w:rsid w:val="0011220C"/>
    <w:rsid w:val="00120619"/>
    <w:rsid w:val="00132941"/>
    <w:rsid w:val="001444A8"/>
    <w:rsid w:val="001472EA"/>
    <w:rsid w:val="00147B58"/>
    <w:rsid w:val="0015610E"/>
    <w:rsid w:val="00174C12"/>
    <w:rsid w:val="001752F7"/>
    <w:rsid w:val="00181A4F"/>
    <w:rsid w:val="001874BC"/>
    <w:rsid w:val="00187796"/>
    <w:rsid w:val="00190DBE"/>
    <w:rsid w:val="00191E58"/>
    <w:rsid w:val="00194BAE"/>
    <w:rsid w:val="001A66DD"/>
    <w:rsid w:val="001B6D03"/>
    <w:rsid w:val="001C21BD"/>
    <w:rsid w:val="001C4BD9"/>
    <w:rsid w:val="001C73A1"/>
    <w:rsid w:val="001D1C81"/>
    <w:rsid w:val="001D2C71"/>
    <w:rsid w:val="001D444C"/>
    <w:rsid w:val="001D67FE"/>
    <w:rsid w:val="001E0BD6"/>
    <w:rsid w:val="001E4C94"/>
    <w:rsid w:val="001E54DA"/>
    <w:rsid w:val="001F003F"/>
    <w:rsid w:val="001F5D22"/>
    <w:rsid w:val="00203D21"/>
    <w:rsid w:val="00214F27"/>
    <w:rsid w:val="0021737F"/>
    <w:rsid w:val="00224C19"/>
    <w:rsid w:val="002278A5"/>
    <w:rsid w:val="00234041"/>
    <w:rsid w:val="00237AA1"/>
    <w:rsid w:val="00240C36"/>
    <w:rsid w:val="00241A0C"/>
    <w:rsid w:val="002445E7"/>
    <w:rsid w:val="00246B4A"/>
    <w:rsid w:val="00247B01"/>
    <w:rsid w:val="00251D38"/>
    <w:rsid w:val="002569F2"/>
    <w:rsid w:val="002623C3"/>
    <w:rsid w:val="00275616"/>
    <w:rsid w:val="00276F67"/>
    <w:rsid w:val="00277C21"/>
    <w:rsid w:val="00285392"/>
    <w:rsid w:val="002859F4"/>
    <w:rsid w:val="00293352"/>
    <w:rsid w:val="002941BB"/>
    <w:rsid w:val="002A0661"/>
    <w:rsid w:val="002B10FE"/>
    <w:rsid w:val="002B1A60"/>
    <w:rsid w:val="002B4270"/>
    <w:rsid w:val="002D0594"/>
    <w:rsid w:val="002D7D4A"/>
    <w:rsid w:val="002E2DA9"/>
    <w:rsid w:val="002E38A0"/>
    <w:rsid w:val="002E72F9"/>
    <w:rsid w:val="002F2489"/>
    <w:rsid w:val="002F4713"/>
    <w:rsid w:val="00303438"/>
    <w:rsid w:val="003131D6"/>
    <w:rsid w:val="00323603"/>
    <w:rsid w:val="00326595"/>
    <w:rsid w:val="00340279"/>
    <w:rsid w:val="003555AB"/>
    <w:rsid w:val="00361063"/>
    <w:rsid w:val="00374E7B"/>
    <w:rsid w:val="00375115"/>
    <w:rsid w:val="00376C49"/>
    <w:rsid w:val="00381FA5"/>
    <w:rsid w:val="00392E6E"/>
    <w:rsid w:val="00392E79"/>
    <w:rsid w:val="003B1C8B"/>
    <w:rsid w:val="003B223C"/>
    <w:rsid w:val="003B40D1"/>
    <w:rsid w:val="003B65B5"/>
    <w:rsid w:val="003B666A"/>
    <w:rsid w:val="003E0006"/>
    <w:rsid w:val="00404E5D"/>
    <w:rsid w:val="00416826"/>
    <w:rsid w:val="00433198"/>
    <w:rsid w:val="004334F2"/>
    <w:rsid w:val="004479D9"/>
    <w:rsid w:val="0045455D"/>
    <w:rsid w:val="00455B19"/>
    <w:rsid w:val="00462A73"/>
    <w:rsid w:val="00463B2F"/>
    <w:rsid w:val="00473515"/>
    <w:rsid w:val="00481801"/>
    <w:rsid w:val="00493507"/>
    <w:rsid w:val="00496757"/>
    <w:rsid w:val="004A4C42"/>
    <w:rsid w:val="004A5003"/>
    <w:rsid w:val="004A769C"/>
    <w:rsid w:val="004B0350"/>
    <w:rsid w:val="004B09F1"/>
    <w:rsid w:val="004B73FB"/>
    <w:rsid w:val="004C6B3C"/>
    <w:rsid w:val="004D478F"/>
    <w:rsid w:val="004F39DB"/>
    <w:rsid w:val="004F4D3E"/>
    <w:rsid w:val="00501CD3"/>
    <w:rsid w:val="00511A5A"/>
    <w:rsid w:val="00522A84"/>
    <w:rsid w:val="00525F8B"/>
    <w:rsid w:val="00531580"/>
    <w:rsid w:val="00535438"/>
    <w:rsid w:val="00546354"/>
    <w:rsid w:val="00563710"/>
    <w:rsid w:val="0056784B"/>
    <w:rsid w:val="0057081C"/>
    <w:rsid w:val="00595186"/>
    <w:rsid w:val="005A325F"/>
    <w:rsid w:val="005A5435"/>
    <w:rsid w:val="005B303A"/>
    <w:rsid w:val="005B4F34"/>
    <w:rsid w:val="005C1373"/>
    <w:rsid w:val="005C2964"/>
    <w:rsid w:val="005C2DEB"/>
    <w:rsid w:val="005D072B"/>
    <w:rsid w:val="005D396E"/>
    <w:rsid w:val="005D789D"/>
    <w:rsid w:val="005E3005"/>
    <w:rsid w:val="005E3445"/>
    <w:rsid w:val="005E5143"/>
    <w:rsid w:val="005E569E"/>
    <w:rsid w:val="005E66AA"/>
    <w:rsid w:val="005E7EE8"/>
    <w:rsid w:val="005F11EA"/>
    <w:rsid w:val="006010D9"/>
    <w:rsid w:val="00623E19"/>
    <w:rsid w:val="0065574F"/>
    <w:rsid w:val="00662906"/>
    <w:rsid w:val="006A179D"/>
    <w:rsid w:val="006A5AEF"/>
    <w:rsid w:val="006B4D4D"/>
    <w:rsid w:val="006C56C8"/>
    <w:rsid w:val="006C61A6"/>
    <w:rsid w:val="006D5230"/>
    <w:rsid w:val="006E6AB3"/>
    <w:rsid w:val="006E7A75"/>
    <w:rsid w:val="006F0E54"/>
    <w:rsid w:val="00703C9D"/>
    <w:rsid w:val="00711039"/>
    <w:rsid w:val="00722A31"/>
    <w:rsid w:val="00733B2F"/>
    <w:rsid w:val="0073440A"/>
    <w:rsid w:val="0073652A"/>
    <w:rsid w:val="007473BB"/>
    <w:rsid w:val="007547F7"/>
    <w:rsid w:val="007566F5"/>
    <w:rsid w:val="0075677F"/>
    <w:rsid w:val="00756F5D"/>
    <w:rsid w:val="00766A1F"/>
    <w:rsid w:val="007750F3"/>
    <w:rsid w:val="00775E64"/>
    <w:rsid w:val="00786E64"/>
    <w:rsid w:val="007870FE"/>
    <w:rsid w:val="00793C15"/>
    <w:rsid w:val="0079443A"/>
    <w:rsid w:val="007966D6"/>
    <w:rsid w:val="007A573C"/>
    <w:rsid w:val="007A6091"/>
    <w:rsid w:val="007B237F"/>
    <w:rsid w:val="007B2F22"/>
    <w:rsid w:val="007B40B4"/>
    <w:rsid w:val="007B5923"/>
    <w:rsid w:val="007C3573"/>
    <w:rsid w:val="007C391A"/>
    <w:rsid w:val="007C5EBF"/>
    <w:rsid w:val="007C6A0F"/>
    <w:rsid w:val="007D4FF3"/>
    <w:rsid w:val="007D6B82"/>
    <w:rsid w:val="007E11E8"/>
    <w:rsid w:val="00805BBE"/>
    <w:rsid w:val="0080653D"/>
    <w:rsid w:val="008127AE"/>
    <w:rsid w:val="008139DD"/>
    <w:rsid w:val="00813CB8"/>
    <w:rsid w:val="00814D84"/>
    <w:rsid w:val="00820172"/>
    <w:rsid w:val="0082233E"/>
    <w:rsid w:val="00823765"/>
    <w:rsid w:val="0083048B"/>
    <w:rsid w:val="00833E0A"/>
    <w:rsid w:val="00835E72"/>
    <w:rsid w:val="00836BF8"/>
    <w:rsid w:val="008539C5"/>
    <w:rsid w:val="00853F0E"/>
    <w:rsid w:val="00872FD7"/>
    <w:rsid w:val="00873C36"/>
    <w:rsid w:val="008A377C"/>
    <w:rsid w:val="008B22F3"/>
    <w:rsid w:val="008B61EB"/>
    <w:rsid w:val="008B7CA9"/>
    <w:rsid w:val="008C22B2"/>
    <w:rsid w:val="008C4CCB"/>
    <w:rsid w:val="008C5821"/>
    <w:rsid w:val="008D54A0"/>
    <w:rsid w:val="008E3ADF"/>
    <w:rsid w:val="008E3D5D"/>
    <w:rsid w:val="008F2411"/>
    <w:rsid w:val="008F363A"/>
    <w:rsid w:val="008F4F4B"/>
    <w:rsid w:val="00906EB3"/>
    <w:rsid w:val="009256BC"/>
    <w:rsid w:val="00926BC3"/>
    <w:rsid w:val="00931919"/>
    <w:rsid w:val="0093740C"/>
    <w:rsid w:val="00941E8A"/>
    <w:rsid w:val="00977E71"/>
    <w:rsid w:val="00980B81"/>
    <w:rsid w:val="00991B1A"/>
    <w:rsid w:val="00993F8D"/>
    <w:rsid w:val="009A65B4"/>
    <w:rsid w:val="009B4686"/>
    <w:rsid w:val="009B6914"/>
    <w:rsid w:val="009E26F8"/>
    <w:rsid w:val="009E34F2"/>
    <w:rsid w:val="00A005AB"/>
    <w:rsid w:val="00A02778"/>
    <w:rsid w:val="00A046B0"/>
    <w:rsid w:val="00A0724E"/>
    <w:rsid w:val="00A10E71"/>
    <w:rsid w:val="00A12D84"/>
    <w:rsid w:val="00A17DA3"/>
    <w:rsid w:val="00A20193"/>
    <w:rsid w:val="00A20FF9"/>
    <w:rsid w:val="00A371E9"/>
    <w:rsid w:val="00A507C0"/>
    <w:rsid w:val="00A62405"/>
    <w:rsid w:val="00A70C0E"/>
    <w:rsid w:val="00A837F7"/>
    <w:rsid w:val="00A838C4"/>
    <w:rsid w:val="00A913BF"/>
    <w:rsid w:val="00AA1ED4"/>
    <w:rsid w:val="00AB25EE"/>
    <w:rsid w:val="00AB4D32"/>
    <w:rsid w:val="00AB6392"/>
    <w:rsid w:val="00AC616C"/>
    <w:rsid w:val="00AD1BE3"/>
    <w:rsid w:val="00AE03A3"/>
    <w:rsid w:val="00AE7E4A"/>
    <w:rsid w:val="00AF37A5"/>
    <w:rsid w:val="00B0157D"/>
    <w:rsid w:val="00B06AC1"/>
    <w:rsid w:val="00B25D30"/>
    <w:rsid w:val="00B262B6"/>
    <w:rsid w:val="00B55966"/>
    <w:rsid w:val="00B82B34"/>
    <w:rsid w:val="00B84D52"/>
    <w:rsid w:val="00B861FD"/>
    <w:rsid w:val="00B964FE"/>
    <w:rsid w:val="00BA21D5"/>
    <w:rsid w:val="00BA323B"/>
    <w:rsid w:val="00BC2D7D"/>
    <w:rsid w:val="00BD03A6"/>
    <w:rsid w:val="00BD191F"/>
    <w:rsid w:val="00BD333C"/>
    <w:rsid w:val="00BE078B"/>
    <w:rsid w:val="00BE104D"/>
    <w:rsid w:val="00BE27C7"/>
    <w:rsid w:val="00BF298B"/>
    <w:rsid w:val="00C0531A"/>
    <w:rsid w:val="00C12C6B"/>
    <w:rsid w:val="00C12DD5"/>
    <w:rsid w:val="00C25583"/>
    <w:rsid w:val="00C27F7D"/>
    <w:rsid w:val="00C30CC1"/>
    <w:rsid w:val="00C52BF2"/>
    <w:rsid w:val="00C6038D"/>
    <w:rsid w:val="00C619BA"/>
    <w:rsid w:val="00C73B71"/>
    <w:rsid w:val="00C81C10"/>
    <w:rsid w:val="00C81EA5"/>
    <w:rsid w:val="00C84E10"/>
    <w:rsid w:val="00C84EE9"/>
    <w:rsid w:val="00C85B29"/>
    <w:rsid w:val="00C87B95"/>
    <w:rsid w:val="00C95715"/>
    <w:rsid w:val="00C97282"/>
    <w:rsid w:val="00CB076E"/>
    <w:rsid w:val="00CC0D94"/>
    <w:rsid w:val="00CC6107"/>
    <w:rsid w:val="00CD152F"/>
    <w:rsid w:val="00CD30AA"/>
    <w:rsid w:val="00CD6CBF"/>
    <w:rsid w:val="00CE59D4"/>
    <w:rsid w:val="00CF5249"/>
    <w:rsid w:val="00D00CC4"/>
    <w:rsid w:val="00D00E0B"/>
    <w:rsid w:val="00D019BE"/>
    <w:rsid w:val="00D025C4"/>
    <w:rsid w:val="00D11A80"/>
    <w:rsid w:val="00D20EBF"/>
    <w:rsid w:val="00D24DC0"/>
    <w:rsid w:val="00D32876"/>
    <w:rsid w:val="00D4562C"/>
    <w:rsid w:val="00D4733B"/>
    <w:rsid w:val="00D50414"/>
    <w:rsid w:val="00D53DD7"/>
    <w:rsid w:val="00D6358A"/>
    <w:rsid w:val="00D712D2"/>
    <w:rsid w:val="00D72776"/>
    <w:rsid w:val="00D81399"/>
    <w:rsid w:val="00D82981"/>
    <w:rsid w:val="00D979C9"/>
    <w:rsid w:val="00DA0BFE"/>
    <w:rsid w:val="00DA76F7"/>
    <w:rsid w:val="00DC34BA"/>
    <w:rsid w:val="00DD1102"/>
    <w:rsid w:val="00DD7C99"/>
    <w:rsid w:val="00DE3BA1"/>
    <w:rsid w:val="00DE4F61"/>
    <w:rsid w:val="00DE6D14"/>
    <w:rsid w:val="00DF4DE6"/>
    <w:rsid w:val="00DF73A9"/>
    <w:rsid w:val="00E04D34"/>
    <w:rsid w:val="00E07853"/>
    <w:rsid w:val="00E17E2F"/>
    <w:rsid w:val="00E26FD6"/>
    <w:rsid w:val="00E301E1"/>
    <w:rsid w:val="00E3123C"/>
    <w:rsid w:val="00E31492"/>
    <w:rsid w:val="00E33CFF"/>
    <w:rsid w:val="00E34B7E"/>
    <w:rsid w:val="00E34EC5"/>
    <w:rsid w:val="00E3789E"/>
    <w:rsid w:val="00E4286D"/>
    <w:rsid w:val="00E43315"/>
    <w:rsid w:val="00E4638B"/>
    <w:rsid w:val="00E530C9"/>
    <w:rsid w:val="00E60619"/>
    <w:rsid w:val="00E641CC"/>
    <w:rsid w:val="00E7295E"/>
    <w:rsid w:val="00E7305D"/>
    <w:rsid w:val="00E81AA3"/>
    <w:rsid w:val="00E8279F"/>
    <w:rsid w:val="00E85282"/>
    <w:rsid w:val="00E95026"/>
    <w:rsid w:val="00EA1FAC"/>
    <w:rsid w:val="00EA4189"/>
    <w:rsid w:val="00EA71F6"/>
    <w:rsid w:val="00EC0A71"/>
    <w:rsid w:val="00EC52EC"/>
    <w:rsid w:val="00ED0530"/>
    <w:rsid w:val="00ED51AB"/>
    <w:rsid w:val="00EE21D9"/>
    <w:rsid w:val="00EE2451"/>
    <w:rsid w:val="00EE4028"/>
    <w:rsid w:val="00EE471F"/>
    <w:rsid w:val="00EE55A9"/>
    <w:rsid w:val="00F1489E"/>
    <w:rsid w:val="00F217F5"/>
    <w:rsid w:val="00F27983"/>
    <w:rsid w:val="00F30AC5"/>
    <w:rsid w:val="00F452ED"/>
    <w:rsid w:val="00F66A6A"/>
    <w:rsid w:val="00F66D7A"/>
    <w:rsid w:val="00F676A9"/>
    <w:rsid w:val="00F736E5"/>
    <w:rsid w:val="00F75D75"/>
    <w:rsid w:val="00F76510"/>
    <w:rsid w:val="00F810FE"/>
    <w:rsid w:val="00FB07FE"/>
    <w:rsid w:val="00FB2437"/>
    <w:rsid w:val="00FB53B2"/>
    <w:rsid w:val="00FD0046"/>
    <w:rsid w:val="00FD34A2"/>
    <w:rsid w:val="00FF0D3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22F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B22F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B22F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22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22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22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22F3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B22F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B22F3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B22F3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B22F3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8B22F3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8B22F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B22F3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sid w:val="008B22F3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B22F3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8B22F3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B22F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B22F3"/>
    <w:pPr>
      <w:jc w:val="both"/>
    </w:pPr>
    <w:rPr>
      <w:color w:val="EBE9ED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8B22F3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B22F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B22F3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8B22F3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8B22F3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8B22F3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8B22F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B22F3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8B22F3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8B22F3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B22F3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B22F3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B22F3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8B22F3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B22F3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8B22F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B22F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B22F3"/>
    <w:rPr>
      <w:rFonts w:ascii="Arial" w:hAnsi="Arial" w:cs="Arial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8B22F3"/>
    <w:rPr>
      <w:rFonts w:ascii="Arial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8B22F3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8B22F3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8B22F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B22F3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B22F3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8B22F3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B22F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B22F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B22F3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8B22F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B22F3"/>
    <w:rPr>
      <w:sz w:val="24"/>
      <w:szCs w:val="24"/>
    </w:rPr>
  </w:style>
  <w:style w:type="character" w:customStyle="1" w:styleId="affd">
    <w:name w:val="Утратил силу"/>
    <w:basedOn w:val="a3"/>
    <w:uiPriority w:val="99"/>
    <w:rsid w:val="008B22F3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B22F3"/>
    <w:pPr>
      <w:jc w:val="center"/>
    </w:pPr>
  </w:style>
  <w:style w:type="paragraph" w:styleId="afff">
    <w:name w:val="footer"/>
    <w:basedOn w:val="a"/>
    <w:link w:val="afff0"/>
    <w:uiPriority w:val="99"/>
    <w:rsid w:val="00381FA5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locked/>
    <w:rsid w:val="008B22F3"/>
    <w:rPr>
      <w:rFonts w:ascii="Arial" w:hAnsi="Arial" w:cs="Arial"/>
      <w:sz w:val="26"/>
      <w:szCs w:val="26"/>
    </w:rPr>
  </w:style>
  <w:style w:type="character" w:styleId="afff1">
    <w:name w:val="page number"/>
    <w:basedOn w:val="a0"/>
    <w:uiPriority w:val="99"/>
    <w:rsid w:val="00381FA5"/>
  </w:style>
  <w:style w:type="paragraph" w:styleId="afff2">
    <w:name w:val="header"/>
    <w:basedOn w:val="a"/>
    <w:link w:val="afff3"/>
    <w:uiPriority w:val="99"/>
    <w:rsid w:val="008139DD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semiHidden/>
    <w:locked/>
    <w:rsid w:val="008B22F3"/>
    <w:rPr>
      <w:rFonts w:ascii="Arial" w:hAnsi="Arial" w:cs="Arial"/>
      <w:sz w:val="26"/>
      <w:szCs w:val="26"/>
    </w:rPr>
  </w:style>
  <w:style w:type="paragraph" w:customStyle="1" w:styleId="11">
    <w:name w:val="Заголовок №1"/>
    <w:basedOn w:val="a"/>
    <w:link w:val="12"/>
    <w:uiPriority w:val="99"/>
    <w:rsid w:val="00374E7B"/>
    <w:pPr>
      <w:widowControl/>
      <w:shd w:val="clear" w:color="auto" w:fill="FFFFFF"/>
      <w:autoSpaceDE/>
      <w:autoSpaceDN/>
      <w:adjustRightInd/>
      <w:spacing w:after="240" w:line="288" w:lineRule="exact"/>
      <w:jc w:val="center"/>
      <w:outlineLvl w:val="0"/>
    </w:pPr>
    <w:rPr>
      <w:b/>
      <w:bCs/>
      <w:noProof/>
      <w:sz w:val="24"/>
      <w:szCs w:val="24"/>
    </w:rPr>
  </w:style>
  <w:style w:type="character" w:customStyle="1" w:styleId="12">
    <w:name w:val="Заголовок №1_"/>
    <w:basedOn w:val="a0"/>
    <w:link w:val="11"/>
    <w:uiPriority w:val="99"/>
    <w:locked/>
    <w:rsid w:val="00374E7B"/>
    <w:rPr>
      <w:b/>
      <w:bCs/>
      <w:sz w:val="24"/>
      <w:szCs w:val="24"/>
    </w:rPr>
  </w:style>
  <w:style w:type="paragraph" w:styleId="afff4">
    <w:name w:val="Body Text"/>
    <w:basedOn w:val="a"/>
    <w:link w:val="afff5"/>
    <w:uiPriority w:val="99"/>
    <w:rsid w:val="00374E7B"/>
    <w:pPr>
      <w:widowControl/>
      <w:shd w:val="clear" w:color="auto" w:fill="FFFFFF"/>
      <w:autoSpaceDE/>
      <w:autoSpaceDN/>
      <w:adjustRightInd/>
      <w:spacing w:line="302" w:lineRule="exact"/>
      <w:ind w:hanging="760"/>
    </w:pPr>
    <w:rPr>
      <w:noProof/>
      <w:sz w:val="27"/>
      <w:szCs w:val="27"/>
    </w:rPr>
  </w:style>
  <w:style w:type="character" w:customStyle="1" w:styleId="afff5">
    <w:name w:val="Основной текст Знак"/>
    <w:basedOn w:val="a0"/>
    <w:link w:val="afff4"/>
    <w:uiPriority w:val="99"/>
    <w:semiHidden/>
    <w:locked/>
    <w:rsid w:val="008B22F3"/>
    <w:rPr>
      <w:rFonts w:ascii="Arial" w:hAnsi="Arial" w:cs="Arial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374E7B"/>
    <w:rPr>
      <w:b/>
      <w:bCs/>
      <w:sz w:val="25"/>
      <w:szCs w:val="25"/>
    </w:rPr>
  </w:style>
  <w:style w:type="character" w:customStyle="1" w:styleId="1-1pt">
    <w:name w:val="Заголовок №1 + Интервал -1 pt"/>
    <w:basedOn w:val="12"/>
    <w:uiPriority w:val="99"/>
    <w:rsid w:val="00374E7B"/>
    <w:rPr>
      <w:rFonts w:ascii="Consolas" w:hAnsi="Consolas" w:cs="Consolas"/>
      <w:b/>
      <w:bCs/>
      <w:spacing w:val="-30"/>
      <w:sz w:val="26"/>
      <w:szCs w:val="26"/>
      <w:lang w:val="en-US" w:eastAsia="en-US"/>
    </w:rPr>
  </w:style>
  <w:style w:type="character" w:customStyle="1" w:styleId="120">
    <w:name w:val="Основной текст + 12"/>
    <w:aliases w:val="5 pt,Полужирный,Интервал 2 pt"/>
    <w:uiPriority w:val="99"/>
    <w:rsid w:val="00374E7B"/>
    <w:rPr>
      <w:b/>
      <w:bCs/>
      <w:spacing w:val="50"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rsid w:val="00374E7B"/>
    <w:pPr>
      <w:widowControl/>
      <w:shd w:val="clear" w:color="auto" w:fill="FFFFFF"/>
      <w:autoSpaceDE/>
      <w:autoSpaceDN/>
      <w:adjustRightInd/>
      <w:spacing w:after="240" w:line="288" w:lineRule="exact"/>
      <w:jc w:val="center"/>
      <w:outlineLvl w:val="1"/>
    </w:pPr>
    <w:rPr>
      <w:b/>
      <w:bCs/>
      <w:noProof/>
      <w:sz w:val="25"/>
      <w:szCs w:val="25"/>
    </w:rPr>
  </w:style>
  <w:style w:type="paragraph" w:customStyle="1" w:styleId="110">
    <w:name w:val="Заголовок №11"/>
    <w:basedOn w:val="a"/>
    <w:uiPriority w:val="99"/>
    <w:rsid w:val="00374E7B"/>
    <w:pPr>
      <w:widowControl/>
      <w:shd w:val="clear" w:color="auto" w:fill="FFFFFF"/>
      <w:autoSpaceDE/>
      <w:autoSpaceDN/>
      <w:adjustRightInd/>
      <w:spacing w:before="60" w:after="1020" w:line="240" w:lineRule="atLeast"/>
      <w:outlineLvl w:val="0"/>
    </w:pPr>
    <w:rPr>
      <w:rFonts w:ascii="Consolas" w:hAnsi="Consolas" w:cs="Consolas"/>
      <w:noProof/>
    </w:rPr>
  </w:style>
  <w:style w:type="paragraph" w:customStyle="1" w:styleId="afff6">
    <w:name w:val="Знак"/>
    <w:basedOn w:val="a"/>
    <w:uiPriority w:val="99"/>
    <w:rsid w:val="003B22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7">
    <w:name w:val="Balloon Text"/>
    <w:basedOn w:val="a"/>
    <w:link w:val="afff8"/>
    <w:uiPriority w:val="99"/>
    <w:semiHidden/>
    <w:unhideWhenUsed/>
    <w:rsid w:val="00E7295E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E7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79096.10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5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5268.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8.191" TargetMode="External"/><Relationship Id="rId10" Type="http://schemas.openxmlformats.org/officeDocument/2006/relationships/hyperlink" Target="garantF1://12025268.14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7177.261402" TargetMode="External"/><Relationship Id="rId14" Type="http://schemas.openxmlformats.org/officeDocument/2006/relationships/hyperlink" Target="garantF1://831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9191-64F9-43F7-AC9A-05D9113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Кабардино-Балкарской Республики </vt:lpstr>
    </vt:vector>
  </TitlesOfParts>
  <Company>НПП "Гарант-Сервис"</Company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Кабардино-Балкарской Республики </dc:title>
  <dc:subject/>
  <dc:creator>НПП "Гарант-Сервис"</dc:creator>
  <cp:keywords/>
  <dc:description>Документ экспортирован из системы ГАРАНТ</dc:description>
  <cp:lastModifiedBy>Учитель</cp:lastModifiedBy>
  <cp:revision>17</cp:revision>
  <cp:lastPrinted>2014-01-22T05:16:00Z</cp:lastPrinted>
  <dcterms:created xsi:type="dcterms:W3CDTF">2014-01-09T08:44:00Z</dcterms:created>
  <dcterms:modified xsi:type="dcterms:W3CDTF">2016-11-18T11:09:00Z</dcterms:modified>
</cp:coreProperties>
</file>