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70" w:rsidRPr="00E66270" w:rsidRDefault="006A60B1" w:rsidP="007D0C71">
      <w:pPr>
        <w:pStyle w:val="20"/>
        <w:shd w:val="clear" w:color="auto" w:fill="auto"/>
        <w:ind w:left="6372" w:right="1360" w:firstLine="0"/>
        <w:jc w:val="center"/>
        <w:rPr>
          <w:rStyle w:val="22"/>
          <w:sz w:val="24"/>
          <w:szCs w:val="24"/>
          <w:lang w:val="ru-RU"/>
        </w:rPr>
      </w:pPr>
      <w:r w:rsidRPr="00E66270">
        <w:rPr>
          <w:rStyle w:val="21"/>
          <w:sz w:val="24"/>
          <w:szCs w:val="24"/>
        </w:rPr>
        <w:t>УТВЕРЖДЕНО</w:t>
      </w:r>
    </w:p>
    <w:p w:rsidR="009E2A79" w:rsidRDefault="006A60B1" w:rsidP="007D0C71">
      <w:pPr>
        <w:pStyle w:val="20"/>
        <w:shd w:val="clear" w:color="auto" w:fill="auto"/>
        <w:ind w:left="6372" w:right="1360" w:firstLine="0"/>
        <w:jc w:val="center"/>
        <w:rPr>
          <w:rStyle w:val="21"/>
          <w:sz w:val="24"/>
          <w:szCs w:val="24"/>
          <w:lang w:val="ru-RU"/>
        </w:rPr>
      </w:pPr>
      <w:r w:rsidRPr="00E66270">
        <w:rPr>
          <w:rStyle w:val="21"/>
          <w:sz w:val="24"/>
          <w:szCs w:val="24"/>
        </w:rPr>
        <w:t>приказом МУ УО</w:t>
      </w:r>
    </w:p>
    <w:p w:rsidR="009E2A79" w:rsidRDefault="007D0C71" w:rsidP="007D0C71">
      <w:pPr>
        <w:pStyle w:val="20"/>
        <w:shd w:val="clear" w:color="auto" w:fill="auto"/>
        <w:ind w:left="6372" w:right="1360" w:firstLine="0"/>
        <w:jc w:val="center"/>
        <w:rPr>
          <w:rStyle w:val="21"/>
          <w:sz w:val="24"/>
          <w:szCs w:val="24"/>
          <w:u w:val="single"/>
          <w:lang w:val="ru-RU"/>
        </w:rPr>
      </w:pPr>
      <w:r>
        <w:rPr>
          <w:rStyle w:val="21"/>
          <w:sz w:val="24"/>
          <w:szCs w:val="24"/>
          <w:lang w:val="ru-RU"/>
        </w:rPr>
        <w:t xml:space="preserve">от </w:t>
      </w:r>
      <w:r w:rsidRPr="007D0C71">
        <w:rPr>
          <w:rStyle w:val="21"/>
          <w:sz w:val="24"/>
          <w:szCs w:val="24"/>
          <w:u w:val="single"/>
          <w:lang w:val="ru-RU"/>
        </w:rPr>
        <w:t>11.12.2015 г.</w:t>
      </w:r>
      <w:r>
        <w:rPr>
          <w:rStyle w:val="21"/>
          <w:sz w:val="24"/>
          <w:szCs w:val="24"/>
          <w:lang w:val="ru-RU"/>
        </w:rPr>
        <w:t xml:space="preserve"> № </w:t>
      </w:r>
      <w:r w:rsidRPr="007D0C71">
        <w:rPr>
          <w:rStyle w:val="21"/>
          <w:sz w:val="24"/>
          <w:szCs w:val="24"/>
          <w:u w:val="single"/>
          <w:lang w:val="ru-RU"/>
        </w:rPr>
        <w:t>333-ОД</w:t>
      </w:r>
    </w:p>
    <w:p w:rsidR="00D5134B" w:rsidRPr="007D0C71" w:rsidRDefault="00D5134B" w:rsidP="007D0C71">
      <w:pPr>
        <w:pStyle w:val="20"/>
        <w:shd w:val="clear" w:color="auto" w:fill="auto"/>
        <w:ind w:left="6372" w:right="1360" w:firstLine="0"/>
        <w:jc w:val="center"/>
        <w:rPr>
          <w:sz w:val="24"/>
          <w:szCs w:val="24"/>
          <w:lang w:val="ru-RU"/>
        </w:rPr>
      </w:pPr>
    </w:p>
    <w:p w:rsidR="009E2A79" w:rsidRPr="00D5134B" w:rsidRDefault="006A60B1">
      <w:pPr>
        <w:pStyle w:val="20"/>
        <w:shd w:val="clear" w:color="auto" w:fill="auto"/>
        <w:spacing w:line="590" w:lineRule="exact"/>
        <w:ind w:left="3900" w:right="2780"/>
        <w:jc w:val="left"/>
        <w:rPr>
          <w:lang w:val="ru-RU"/>
        </w:rPr>
      </w:pPr>
      <w:r>
        <w:rPr>
          <w:rStyle w:val="21"/>
        </w:rPr>
        <w:t>Положение о централизованной бухгалтерии</w:t>
      </w:r>
      <w:r>
        <w:rPr>
          <w:rStyle w:val="23"/>
        </w:rPr>
        <w:t xml:space="preserve"> </w:t>
      </w:r>
      <w:r>
        <w:rPr>
          <w:rStyle w:val="21"/>
        </w:rPr>
        <w:t>1. Общие положения</w:t>
      </w:r>
    </w:p>
    <w:p w:rsidR="009E2A79" w:rsidRDefault="006A60B1">
      <w:pPr>
        <w:pStyle w:val="9"/>
        <w:shd w:val="clear" w:color="auto" w:fill="auto"/>
        <w:ind w:left="120" w:right="560" w:firstLine="500"/>
      </w:pPr>
      <w:r>
        <w:rPr>
          <w:rStyle w:val="13"/>
        </w:rPr>
        <w:t>1</w:t>
      </w:r>
      <w:r w:rsidR="00D5134B">
        <w:rPr>
          <w:rStyle w:val="13"/>
          <w:lang w:val="ru-RU"/>
        </w:rPr>
        <w:t>.1.</w:t>
      </w:r>
      <w:r>
        <w:rPr>
          <w:rStyle w:val="13"/>
        </w:rPr>
        <w:t xml:space="preserve"> Централизованная бухгалтерия (далее - ЦБ) создается в целях бухгалтер</w:t>
      </w:r>
      <w:r>
        <w:rPr>
          <w:rStyle w:val="13"/>
        </w:rPr>
        <w:softHyphen/>
        <w:t>ского обслуживания муниципального учреждения «Управление образования ме</w:t>
      </w:r>
      <w:r>
        <w:rPr>
          <w:rStyle w:val="13"/>
        </w:rPr>
        <w:softHyphen/>
        <w:t>стной администрации Майского муниципального района» и его структурных под</w:t>
      </w:r>
      <w:r>
        <w:rPr>
          <w:rStyle w:val="13"/>
        </w:rPr>
        <w:softHyphen/>
        <w:t>разделений, а также оказания методической и консультативной помощи образова</w:t>
      </w:r>
      <w:r>
        <w:rPr>
          <w:rStyle w:val="13"/>
        </w:rPr>
        <w:softHyphen/>
        <w:t>тельным учреждениям в организации финансово-экономическо</w:t>
      </w:r>
      <w:r w:rsidR="00D5134B">
        <w:rPr>
          <w:rStyle w:val="13"/>
          <w:lang w:val="ru-RU"/>
        </w:rPr>
        <w:t>й</w:t>
      </w:r>
      <w:r>
        <w:rPr>
          <w:rStyle w:val="13"/>
        </w:rPr>
        <w:t xml:space="preserve"> деятельности.</w:t>
      </w:r>
    </w:p>
    <w:p w:rsidR="009E2A79" w:rsidRDefault="006A60B1">
      <w:pPr>
        <w:pStyle w:val="9"/>
        <w:shd w:val="clear" w:color="auto" w:fill="auto"/>
        <w:ind w:left="120" w:right="560" w:firstLine="500"/>
      </w:pPr>
      <w:r>
        <w:rPr>
          <w:rStyle w:val="13"/>
        </w:rPr>
        <w:t>1</w:t>
      </w:r>
      <w:r w:rsidR="00D5134B">
        <w:rPr>
          <w:rStyle w:val="13"/>
          <w:lang w:val="ru-RU"/>
        </w:rPr>
        <w:t xml:space="preserve">.2. </w:t>
      </w:r>
      <w:proofErr w:type="gramStart"/>
      <w:r>
        <w:rPr>
          <w:rStyle w:val="13"/>
        </w:rPr>
        <w:t>В своей деятельности ЦБ руководствуется Конституцией РФ, законами и</w:t>
      </w:r>
      <w:r>
        <w:rPr>
          <w:rStyle w:val="24"/>
        </w:rPr>
        <w:t xml:space="preserve"> </w:t>
      </w:r>
      <w:r>
        <w:rPr>
          <w:rStyle w:val="13"/>
        </w:rPr>
        <w:t>иными законодательными актами высших органов государственной власти РФ,</w:t>
      </w:r>
      <w:r>
        <w:rPr>
          <w:rStyle w:val="24"/>
        </w:rPr>
        <w:t xml:space="preserve"> </w:t>
      </w:r>
      <w:r>
        <w:rPr>
          <w:rStyle w:val="13"/>
        </w:rPr>
        <w:t>актами Президента РФ, Правительства РФ, актами представительных и исполни</w:t>
      </w:r>
      <w:r>
        <w:rPr>
          <w:rStyle w:val="13"/>
        </w:rPr>
        <w:softHyphen/>
        <w:t>тельных органов власти КБР, органов местного самоуправления Майского муни</w:t>
      </w:r>
      <w:r>
        <w:rPr>
          <w:rStyle w:val="13"/>
        </w:rPr>
        <w:softHyphen/>
        <w:t>ципального района, а также Положением о муниципальном учреждении «Управ</w:t>
      </w:r>
      <w:r>
        <w:rPr>
          <w:rStyle w:val="13"/>
        </w:rPr>
        <w:softHyphen/>
        <w:t>ление образования местной администрации Майского муниципального района»,</w:t>
      </w:r>
      <w:r>
        <w:rPr>
          <w:rStyle w:val="24"/>
        </w:rPr>
        <w:t xml:space="preserve"> </w:t>
      </w:r>
      <w:r>
        <w:rPr>
          <w:rStyle w:val="13"/>
        </w:rPr>
        <w:t>Федеральным законом от 06.12.2011 г. № 402-ФЗ «О бухгалтерском учете», Инст</w:t>
      </w:r>
      <w:r>
        <w:rPr>
          <w:rStyle w:val="13"/>
        </w:rPr>
        <w:softHyphen/>
        <w:t>рукции по</w:t>
      </w:r>
      <w:proofErr w:type="gramEnd"/>
      <w:r>
        <w:rPr>
          <w:rStyle w:val="13"/>
        </w:rPr>
        <w:t xml:space="preserve"> </w:t>
      </w:r>
      <w:proofErr w:type="gramStart"/>
      <w:r>
        <w:rPr>
          <w:rStyle w:val="13"/>
        </w:rPr>
        <w:t>применению</w:t>
      </w:r>
      <w:proofErr w:type="gramEnd"/>
      <w:r>
        <w:rPr>
          <w:rStyle w:val="13"/>
        </w:rPr>
        <w:t xml:space="preserve"> Плана счетов бюджетного учета и Инструкции по его</w:t>
      </w:r>
      <w:r>
        <w:rPr>
          <w:rStyle w:val="24"/>
        </w:rPr>
        <w:t xml:space="preserve"> </w:t>
      </w:r>
      <w:r>
        <w:rPr>
          <w:rStyle w:val="13"/>
        </w:rPr>
        <w:t>применению, утвержденной приказом Минфина от 06.12.2010 г. №162н.</w:t>
      </w:r>
    </w:p>
    <w:p w:rsidR="009E2A79" w:rsidRDefault="006A60B1">
      <w:pPr>
        <w:pStyle w:val="9"/>
        <w:shd w:val="clear" w:color="auto" w:fill="auto"/>
        <w:spacing w:after="256" w:line="365" w:lineRule="exact"/>
        <w:ind w:left="120" w:right="560" w:firstLine="500"/>
      </w:pPr>
      <w:r>
        <w:rPr>
          <w:rStyle w:val="13"/>
        </w:rPr>
        <w:t>1</w:t>
      </w:r>
      <w:r w:rsidR="00D5134B">
        <w:rPr>
          <w:rStyle w:val="13"/>
          <w:lang w:val="ru-RU"/>
        </w:rPr>
        <w:t>.3.</w:t>
      </w:r>
      <w:r>
        <w:rPr>
          <w:rStyle w:val="13"/>
        </w:rPr>
        <w:t xml:space="preserve"> Взаимоотношения в ЦБ строятся на принципах взаимозаменяемости,</w:t>
      </w:r>
      <w:r>
        <w:rPr>
          <w:rStyle w:val="24"/>
        </w:rPr>
        <w:t xml:space="preserve"> </w:t>
      </w:r>
      <w:r>
        <w:rPr>
          <w:rStyle w:val="13"/>
        </w:rPr>
        <w:t>личной и коллективной ответственности за выполнение поставленных задач и</w:t>
      </w:r>
      <w:r>
        <w:rPr>
          <w:rStyle w:val="24"/>
        </w:rPr>
        <w:t xml:space="preserve"> </w:t>
      </w:r>
      <w:r>
        <w:rPr>
          <w:rStyle w:val="13"/>
        </w:rPr>
        <w:t>намеченных целей.</w:t>
      </w:r>
    </w:p>
    <w:p w:rsidR="009E2A79" w:rsidRDefault="006A60B1">
      <w:pPr>
        <w:pStyle w:val="20"/>
        <w:shd w:val="clear" w:color="auto" w:fill="auto"/>
        <w:spacing w:after="303" w:line="270" w:lineRule="exact"/>
        <w:ind w:left="3360" w:firstLine="0"/>
        <w:jc w:val="left"/>
      </w:pPr>
      <w:r>
        <w:rPr>
          <w:rStyle w:val="21"/>
        </w:rPr>
        <w:t>2. Основные функции и задачи</w:t>
      </w:r>
    </w:p>
    <w:p w:rsidR="009E2A79" w:rsidRDefault="006A60B1">
      <w:pPr>
        <w:pStyle w:val="9"/>
        <w:shd w:val="clear" w:color="auto" w:fill="auto"/>
        <w:spacing w:line="355" w:lineRule="exact"/>
        <w:ind w:left="620" w:right="3980"/>
        <w:jc w:val="left"/>
      </w:pPr>
      <w:r>
        <w:rPr>
          <w:rStyle w:val="13"/>
        </w:rPr>
        <w:t>Основными функциями и задачами ЦБ являются:</w:t>
      </w:r>
      <w:r>
        <w:rPr>
          <w:rStyle w:val="24"/>
        </w:rPr>
        <w:t xml:space="preserve"> </w:t>
      </w:r>
      <w:r>
        <w:rPr>
          <w:rStyle w:val="13"/>
        </w:rPr>
        <w:t>2.1</w:t>
      </w:r>
      <w:r>
        <w:rPr>
          <w:rStyle w:val="a5"/>
        </w:rPr>
        <w:t>. Планово-финансовая функция: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302"/>
        </w:tabs>
        <w:spacing w:after="59" w:line="270" w:lineRule="exact"/>
        <w:ind w:left="120"/>
        <w:jc w:val="left"/>
      </w:pPr>
      <w:r>
        <w:rPr>
          <w:rStyle w:val="13"/>
        </w:rPr>
        <w:t xml:space="preserve">составление бюджетных заявок по образовательным учреждениям (далее - </w:t>
      </w:r>
      <w:proofErr w:type="spellStart"/>
      <w:r>
        <w:rPr>
          <w:rStyle w:val="2pt"/>
        </w:rPr>
        <w:t>иУ</w:t>
      </w:r>
      <w:proofErr w:type="spellEnd"/>
      <w:r>
        <w:rPr>
          <w:rStyle w:val="2pt"/>
        </w:rPr>
        <w:t>)</w:t>
      </w:r>
    </w:p>
    <w:p w:rsidR="009E2A79" w:rsidRDefault="006A60B1">
      <w:pPr>
        <w:pStyle w:val="9"/>
        <w:shd w:val="clear" w:color="auto" w:fill="auto"/>
        <w:spacing w:line="270" w:lineRule="exact"/>
        <w:ind w:left="120"/>
        <w:jc w:val="left"/>
      </w:pPr>
      <w:r>
        <w:rPr>
          <w:rStyle w:val="13"/>
        </w:rPr>
        <w:t>и их сведение;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283"/>
        </w:tabs>
        <w:spacing w:after="54" w:line="270" w:lineRule="exact"/>
        <w:ind w:left="120"/>
        <w:jc w:val="left"/>
      </w:pPr>
      <w:r>
        <w:rPr>
          <w:rStyle w:val="13"/>
        </w:rPr>
        <w:t>составление индивидуальных и сводных смет доходов и расходов и</w:t>
      </w:r>
      <w:proofErr w:type="gramStart"/>
      <w:r>
        <w:rPr>
          <w:rStyle w:val="13"/>
        </w:rPr>
        <w:t xml:space="preserve"> У</w:t>
      </w:r>
      <w:proofErr w:type="gramEnd"/>
      <w:r>
        <w:rPr>
          <w:rStyle w:val="13"/>
        </w:rPr>
        <w:t>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274"/>
        </w:tabs>
        <w:spacing w:line="270" w:lineRule="exact"/>
        <w:ind w:left="120"/>
        <w:jc w:val="left"/>
      </w:pPr>
      <w:r>
        <w:rPr>
          <w:rStyle w:val="13"/>
        </w:rPr>
        <w:t>корректировка смет;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302"/>
        </w:tabs>
        <w:spacing w:line="379" w:lineRule="exact"/>
        <w:ind w:left="120" w:right="560"/>
        <w:jc w:val="left"/>
      </w:pPr>
      <w:r>
        <w:rPr>
          <w:rStyle w:val="13"/>
        </w:rPr>
        <w:t>расчеты и предложения распорядителю бюджетных средств по поводу переме</w:t>
      </w:r>
      <w:r>
        <w:rPr>
          <w:rStyle w:val="13"/>
        </w:rPr>
        <w:softHyphen/>
        <w:t>щения их между бюджетополучателями;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283"/>
        </w:tabs>
        <w:spacing w:line="322" w:lineRule="exact"/>
        <w:ind w:left="120"/>
        <w:jc w:val="left"/>
      </w:pPr>
      <w:r>
        <w:rPr>
          <w:rStyle w:val="13"/>
        </w:rPr>
        <w:t>своевременное оформление первичных учетных документов;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269"/>
        </w:tabs>
        <w:spacing w:line="322" w:lineRule="exact"/>
        <w:ind w:left="120"/>
        <w:jc w:val="left"/>
      </w:pPr>
      <w:r>
        <w:rPr>
          <w:rStyle w:val="13"/>
        </w:rPr>
        <w:t>учет материальных ценностей в местах их хранения и эксплуатации;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278"/>
        </w:tabs>
        <w:spacing w:line="322" w:lineRule="exact"/>
        <w:ind w:left="120"/>
        <w:jc w:val="left"/>
      </w:pPr>
      <w:r>
        <w:rPr>
          <w:rStyle w:val="13"/>
        </w:rPr>
        <w:t>начисление и выплата в установленные сроки заработной платы работникам;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274"/>
        </w:tabs>
        <w:spacing w:line="322" w:lineRule="exact"/>
        <w:ind w:left="120"/>
        <w:jc w:val="left"/>
      </w:pPr>
      <w:r>
        <w:rPr>
          <w:rStyle w:val="13"/>
        </w:rPr>
        <w:t>участие в проведении инвентаризации имущества и финансовых обязательств,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317"/>
        </w:tabs>
        <w:spacing w:line="413" w:lineRule="exact"/>
        <w:ind w:left="120" w:right="560"/>
        <w:jc w:val="left"/>
      </w:pPr>
      <w:r>
        <w:rPr>
          <w:rStyle w:val="13"/>
        </w:rPr>
        <w:t>своевременное и правильное определение результатов инвентаризации и отра</w:t>
      </w:r>
      <w:r>
        <w:rPr>
          <w:rStyle w:val="13"/>
        </w:rPr>
        <w:softHyphen/>
        <w:t>жение их в учете;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336"/>
        </w:tabs>
        <w:spacing w:line="270" w:lineRule="exact"/>
        <w:ind w:left="120"/>
        <w:jc w:val="left"/>
      </w:pPr>
      <w:r>
        <w:rPr>
          <w:rStyle w:val="13"/>
        </w:rPr>
        <w:t xml:space="preserve">составление и представление в установленном порядке и в </w:t>
      </w:r>
      <w:proofErr w:type="gramStart"/>
      <w:r>
        <w:rPr>
          <w:rStyle w:val="13"/>
        </w:rPr>
        <w:t>предусмотренные</w:t>
      </w:r>
      <w:proofErr w:type="gramEnd"/>
    </w:p>
    <w:p w:rsidR="009E2A79" w:rsidRDefault="006A60B1">
      <w:pPr>
        <w:pStyle w:val="9"/>
        <w:shd w:val="clear" w:color="auto" w:fill="auto"/>
        <w:spacing w:line="270" w:lineRule="exact"/>
        <w:ind w:left="20"/>
      </w:pPr>
      <w:r>
        <w:rPr>
          <w:rStyle w:val="3"/>
        </w:rPr>
        <w:t>сроки сводной бухгалтерской отчетности;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236"/>
        </w:tabs>
        <w:spacing w:line="307" w:lineRule="exact"/>
        <w:ind w:left="20" w:right="20"/>
      </w:pPr>
      <w:r>
        <w:rPr>
          <w:rStyle w:val="3"/>
        </w:rPr>
        <w:t>формирование полной достоверной информации о хозяйственных процессах и</w:t>
      </w:r>
      <w:r>
        <w:rPr>
          <w:rStyle w:val="4"/>
        </w:rPr>
        <w:t xml:space="preserve"> </w:t>
      </w:r>
      <w:r>
        <w:rPr>
          <w:rStyle w:val="3"/>
        </w:rPr>
        <w:t xml:space="preserve">результатах деятельности, необходимой </w:t>
      </w:r>
      <w:proofErr w:type="spellStart"/>
      <w:r>
        <w:rPr>
          <w:rStyle w:val="3"/>
        </w:rPr>
        <w:t>длк</w:t>
      </w:r>
      <w:proofErr w:type="spellEnd"/>
      <w:r>
        <w:rPr>
          <w:rStyle w:val="3"/>
        </w:rPr>
        <w:t xml:space="preserve"> оперативного руководства и управ</w:t>
      </w:r>
      <w:r>
        <w:rPr>
          <w:rStyle w:val="3"/>
        </w:rPr>
        <w:softHyphen/>
        <w:t>ления, а также для ее использования поставщиками, налоговыми, финансовыми,</w:t>
      </w:r>
      <w:r>
        <w:rPr>
          <w:rStyle w:val="4"/>
        </w:rPr>
        <w:t xml:space="preserve"> </w:t>
      </w:r>
      <w:r>
        <w:rPr>
          <w:rStyle w:val="3"/>
        </w:rPr>
        <w:t>банковскими органами;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178"/>
        </w:tabs>
        <w:spacing w:line="307" w:lineRule="exact"/>
        <w:ind w:left="20"/>
      </w:pPr>
      <w:r>
        <w:rPr>
          <w:rStyle w:val="3"/>
        </w:rPr>
        <w:lastRenderedPageBreak/>
        <w:t>хранение документов.</w:t>
      </w:r>
    </w:p>
    <w:p w:rsidR="009E2A79" w:rsidRDefault="006A60B1">
      <w:pPr>
        <w:pStyle w:val="31"/>
        <w:numPr>
          <w:ilvl w:val="0"/>
          <w:numId w:val="2"/>
        </w:numPr>
        <w:shd w:val="clear" w:color="auto" w:fill="auto"/>
        <w:tabs>
          <w:tab w:val="left" w:pos="986"/>
        </w:tabs>
        <w:ind w:left="520"/>
      </w:pPr>
      <w:r>
        <w:rPr>
          <w:rStyle w:val="33"/>
        </w:rPr>
        <w:t>Нормативно-аналитическая функция: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183"/>
        </w:tabs>
        <w:spacing w:line="307" w:lineRule="exact"/>
        <w:ind w:left="20"/>
      </w:pPr>
      <w:r>
        <w:rPr>
          <w:rStyle w:val="3"/>
        </w:rPr>
        <w:t>формирование показателей учетной политики сферы образования;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193"/>
        </w:tabs>
        <w:spacing w:line="307" w:lineRule="exact"/>
        <w:ind w:left="20" w:right="20"/>
      </w:pPr>
      <w:r>
        <w:rPr>
          <w:rStyle w:val="3"/>
        </w:rPr>
        <w:t>составление аналитических материалов по финансово-хозяйственной деятельно</w:t>
      </w:r>
      <w:r>
        <w:rPr>
          <w:rStyle w:val="3"/>
        </w:rPr>
        <w:softHyphen/>
        <w:t>сти и т.п.</w:t>
      </w:r>
    </w:p>
    <w:p w:rsidR="009E2A79" w:rsidRDefault="006A60B1">
      <w:pPr>
        <w:pStyle w:val="31"/>
        <w:numPr>
          <w:ilvl w:val="0"/>
          <w:numId w:val="2"/>
        </w:numPr>
        <w:shd w:val="clear" w:color="auto" w:fill="auto"/>
        <w:tabs>
          <w:tab w:val="left" w:pos="1019"/>
        </w:tabs>
        <w:ind w:left="520"/>
      </w:pPr>
      <w:r>
        <w:rPr>
          <w:rStyle w:val="33"/>
        </w:rPr>
        <w:t>Учебно-консультационная функция: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202"/>
        </w:tabs>
        <w:spacing w:after="330" w:line="307" w:lineRule="exact"/>
        <w:ind w:left="20" w:right="20"/>
      </w:pPr>
      <w:r>
        <w:rPr>
          <w:rStyle w:val="3"/>
        </w:rPr>
        <w:t>организация и проведение семинаров, консультаций для руководителей, бухгал</w:t>
      </w:r>
      <w:r>
        <w:rPr>
          <w:rStyle w:val="3"/>
        </w:rPr>
        <w:softHyphen/>
        <w:t>терских работников ОУ в области финансовой и планово-экономической деятель</w:t>
      </w:r>
      <w:r>
        <w:rPr>
          <w:rStyle w:val="3"/>
        </w:rPr>
        <w:softHyphen/>
        <w:t>ности.</w:t>
      </w:r>
    </w:p>
    <w:p w:rsidR="009E2A79" w:rsidRDefault="006A60B1">
      <w:pPr>
        <w:pStyle w:val="26"/>
        <w:keepNext/>
        <w:keepLines/>
        <w:shd w:val="clear" w:color="auto" w:fill="auto"/>
        <w:spacing w:before="0" w:after="255" w:line="270" w:lineRule="exact"/>
        <w:ind w:left="3480"/>
      </w:pPr>
      <w:bookmarkStart w:id="0" w:name="bookmark1"/>
      <w:r>
        <w:rPr>
          <w:rStyle w:val="27"/>
        </w:rPr>
        <w:t>3. Права и обязанности ЦБ</w:t>
      </w:r>
      <w:bookmarkEnd w:id="0"/>
    </w:p>
    <w:p w:rsidR="009E2A79" w:rsidRDefault="00D5134B">
      <w:pPr>
        <w:pStyle w:val="31"/>
        <w:shd w:val="clear" w:color="auto" w:fill="auto"/>
        <w:spacing w:line="322" w:lineRule="exact"/>
        <w:ind w:left="520"/>
      </w:pPr>
      <w:r>
        <w:rPr>
          <w:rStyle w:val="32pt"/>
          <w:i w:val="0"/>
          <w:lang w:val="ru-RU"/>
        </w:rPr>
        <w:t xml:space="preserve">3.1. </w:t>
      </w:r>
      <w:r w:rsidR="006A60B1">
        <w:rPr>
          <w:rStyle w:val="33"/>
        </w:rPr>
        <w:t>В обязанности ЦБ входит: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188"/>
        </w:tabs>
        <w:spacing w:line="322" w:lineRule="exact"/>
        <w:ind w:left="20" w:right="20"/>
      </w:pPr>
      <w:r>
        <w:rPr>
          <w:rStyle w:val="3"/>
        </w:rPr>
        <w:t>обеспечение правильной организации бухгалтерского и налогового учета в соот</w:t>
      </w:r>
      <w:r>
        <w:rPr>
          <w:rStyle w:val="3"/>
        </w:rPr>
        <w:softHyphen/>
        <w:t>ветствии с действующим законодательством;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226"/>
        </w:tabs>
        <w:spacing w:line="322" w:lineRule="exact"/>
        <w:ind w:left="20" w:right="20"/>
      </w:pPr>
      <w:r>
        <w:rPr>
          <w:rStyle w:val="3"/>
        </w:rPr>
        <w:t>осуществление контроля за своевременным и правильным оформлением доку</w:t>
      </w:r>
      <w:r>
        <w:rPr>
          <w:rStyle w:val="3"/>
        </w:rPr>
        <w:softHyphen/>
        <w:t>ментов и законностью совершаемых операций;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231"/>
        </w:tabs>
        <w:spacing w:line="322" w:lineRule="exact"/>
        <w:ind w:left="20" w:right="20"/>
      </w:pPr>
      <w:r>
        <w:rPr>
          <w:rStyle w:val="3"/>
        </w:rPr>
        <w:t>контроль за правильным и экономным расходованием бюджетных и внебюд</w:t>
      </w:r>
      <w:r>
        <w:rPr>
          <w:rStyle w:val="3"/>
        </w:rPr>
        <w:softHyphen/>
        <w:t>жетных средств, их целевым назначением по утвержденным сметам и с учетом</w:t>
      </w:r>
      <w:r>
        <w:rPr>
          <w:rStyle w:val="4"/>
        </w:rPr>
        <w:t xml:space="preserve"> </w:t>
      </w:r>
      <w:r>
        <w:rPr>
          <w:rStyle w:val="3"/>
        </w:rPr>
        <w:t>внесенных в них в установленном порядке изменений, а также за сохранностью</w:t>
      </w:r>
      <w:r>
        <w:rPr>
          <w:rStyle w:val="4"/>
        </w:rPr>
        <w:t xml:space="preserve"> </w:t>
      </w:r>
      <w:r>
        <w:rPr>
          <w:rStyle w:val="3"/>
        </w:rPr>
        <w:t>денежных средств и материальных ценностей;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193"/>
        </w:tabs>
        <w:spacing w:line="322" w:lineRule="exact"/>
        <w:ind w:left="20" w:right="20"/>
      </w:pPr>
      <w:r>
        <w:rPr>
          <w:rStyle w:val="3"/>
        </w:rPr>
        <w:t>составление и представление в установленные сроки бухгалтерской и налоговой</w:t>
      </w:r>
      <w:r>
        <w:rPr>
          <w:rStyle w:val="4"/>
        </w:rPr>
        <w:t xml:space="preserve"> </w:t>
      </w:r>
      <w:r>
        <w:rPr>
          <w:rStyle w:val="3"/>
        </w:rPr>
        <w:t>отчетности;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198"/>
        </w:tabs>
        <w:spacing w:line="322" w:lineRule="exact"/>
        <w:ind w:left="20" w:right="20"/>
      </w:pPr>
      <w:r>
        <w:rPr>
          <w:rStyle w:val="3"/>
        </w:rPr>
        <w:t xml:space="preserve">осуществление </w:t>
      </w:r>
      <w:proofErr w:type="gramStart"/>
      <w:r>
        <w:rPr>
          <w:rStyle w:val="3"/>
        </w:rPr>
        <w:t>контроля за</w:t>
      </w:r>
      <w:proofErr w:type="gramEnd"/>
      <w:r>
        <w:rPr>
          <w:rStyle w:val="3"/>
        </w:rPr>
        <w:t xml:space="preserve"> сохранностью основных средств, малоценных и бы</w:t>
      </w:r>
      <w:r>
        <w:rPr>
          <w:rStyle w:val="3"/>
        </w:rPr>
        <w:softHyphen/>
        <w:t>строизнашивающихся предметов, нормативных документов, относящихся к ком</w:t>
      </w:r>
      <w:r>
        <w:rPr>
          <w:rStyle w:val="3"/>
        </w:rPr>
        <w:softHyphen/>
        <w:t>петенции бухгалтерских служб;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188"/>
        </w:tabs>
        <w:spacing w:line="322" w:lineRule="exact"/>
        <w:ind w:left="20" w:right="20"/>
      </w:pPr>
      <w:r>
        <w:rPr>
          <w:rStyle w:val="3"/>
        </w:rPr>
        <w:t>хранение бухгалтерских документов, смет, расчетов к ним и других документов,</w:t>
      </w:r>
      <w:r>
        <w:rPr>
          <w:rStyle w:val="4"/>
        </w:rPr>
        <w:t xml:space="preserve"> </w:t>
      </w:r>
      <w:r>
        <w:rPr>
          <w:rStyle w:val="3"/>
        </w:rPr>
        <w:t>а также сдача их в архив в установленном порядке.</w:t>
      </w:r>
    </w:p>
    <w:p w:rsidR="009E2A79" w:rsidRDefault="006A60B1">
      <w:pPr>
        <w:pStyle w:val="31"/>
        <w:shd w:val="clear" w:color="auto" w:fill="auto"/>
        <w:spacing w:line="322" w:lineRule="exact"/>
        <w:ind w:left="520"/>
      </w:pPr>
      <w:r>
        <w:rPr>
          <w:rStyle w:val="32"/>
        </w:rPr>
        <w:t>3.2.</w:t>
      </w:r>
      <w:r>
        <w:rPr>
          <w:rStyle w:val="33"/>
        </w:rPr>
        <w:t xml:space="preserve"> Для выполнения своих задач ЦБ </w:t>
      </w:r>
      <w:proofErr w:type="gramStart"/>
      <w:r>
        <w:rPr>
          <w:rStyle w:val="33"/>
        </w:rPr>
        <w:t>правомочна</w:t>
      </w:r>
      <w:proofErr w:type="gramEnd"/>
      <w:r>
        <w:rPr>
          <w:rStyle w:val="33"/>
        </w:rPr>
        <w:t>: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188"/>
        </w:tabs>
        <w:spacing w:line="322" w:lineRule="exact"/>
        <w:ind w:left="20" w:right="20"/>
      </w:pPr>
      <w:r>
        <w:rPr>
          <w:rStyle w:val="3"/>
        </w:rPr>
        <w:t>требовать соблюдения порядка оформления операций и представления в бухгал</w:t>
      </w:r>
      <w:r>
        <w:rPr>
          <w:rStyle w:val="3"/>
        </w:rPr>
        <w:softHyphen/>
        <w:t>терию необходимых документов и сведений от всех подведомственных учрежде</w:t>
      </w:r>
      <w:r>
        <w:rPr>
          <w:rStyle w:val="3"/>
        </w:rPr>
        <w:softHyphen/>
        <w:t>ний;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202"/>
        </w:tabs>
        <w:spacing w:line="322" w:lineRule="exact"/>
        <w:ind w:left="20" w:right="20"/>
      </w:pPr>
      <w:r>
        <w:rPr>
          <w:rStyle w:val="3"/>
        </w:rPr>
        <w:t>требовать от подразделений муниципального учреждения «Управление образо</w:t>
      </w:r>
      <w:r>
        <w:rPr>
          <w:rStyle w:val="3"/>
        </w:rPr>
        <w:softHyphen/>
        <w:t>вания местной администрации Майского муниципального района» своевремен</w:t>
      </w:r>
      <w:r>
        <w:rPr>
          <w:rStyle w:val="3"/>
        </w:rPr>
        <w:softHyphen/>
        <w:t>ной сдачи в бухгалтерию необходимых для бухгалтерского учета и контроля до</w:t>
      </w:r>
      <w:r>
        <w:rPr>
          <w:rStyle w:val="3"/>
        </w:rPr>
        <w:softHyphen/>
        <w:t>говоров, приказов, распоряжений, смет, нормативов и др.;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217"/>
        </w:tabs>
        <w:spacing w:line="322" w:lineRule="exact"/>
        <w:ind w:left="20" w:right="20"/>
      </w:pPr>
      <w:r>
        <w:rPr>
          <w:rStyle w:val="3"/>
        </w:rPr>
        <w:t>осуществлять контрольные функции по рациональному использованию финан</w:t>
      </w:r>
      <w:r>
        <w:rPr>
          <w:rStyle w:val="3"/>
        </w:rPr>
        <w:softHyphen/>
        <w:t>совых и материальных ресурсов, соблюдению действующего законодательства в</w:t>
      </w:r>
      <w:r>
        <w:rPr>
          <w:rStyle w:val="4"/>
        </w:rPr>
        <w:t xml:space="preserve"> </w:t>
      </w:r>
      <w:r>
        <w:rPr>
          <w:rStyle w:val="3"/>
        </w:rPr>
        <w:t>области бухгалтерского и налогового учета и отчетности;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193"/>
        </w:tabs>
        <w:spacing w:line="322" w:lineRule="exact"/>
        <w:ind w:left="20" w:right="20"/>
      </w:pPr>
      <w:r>
        <w:rPr>
          <w:rStyle w:val="3"/>
        </w:rPr>
        <w:t>требовать от руководителей подведомственных учреждений принятия мер к по</w:t>
      </w:r>
      <w:r>
        <w:rPr>
          <w:rStyle w:val="3"/>
        </w:rPr>
        <w:softHyphen/>
        <w:t>вышению эффективности использования государственных средств, к усилению</w:t>
      </w:r>
      <w:r>
        <w:rPr>
          <w:rStyle w:val="4"/>
        </w:rPr>
        <w:t xml:space="preserve"> </w:t>
      </w:r>
      <w:r>
        <w:rPr>
          <w:rStyle w:val="5"/>
        </w:rPr>
        <w:t>сохранности материальных ценностей;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232"/>
        </w:tabs>
        <w:spacing w:after="274" w:line="312" w:lineRule="exact"/>
        <w:ind w:left="40" w:right="40"/>
      </w:pPr>
      <w:r>
        <w:rPr>
          <w:rStyle w:val="5"/>
        </w:rPr>
        <w:t>вносить предложения по применению дисциплинарных взысканий за невыпол</w:t>
      </w:r>
      <w:r>
        <w:rPr>
          <w:rStyle w:val="5"/>
        </w:rPr>
        <w:softHyphen/>
        <w:t>нение или нарушение указаний ЦБ, вытекающих из осуществления возложенных</w:t>
      </w:r>
      <w:r>
        <w:rPr>
          <w:rStyle w:val="6"/>
        </w:rPr>
        <w:t xml:space="preserve"> </w:t>
      </w:r>
      <w:r>
        <w:rPr>
          <w:rStyle w:val="5"/>
        </w:rPr>
        <w:t>на нее обязанностей;</w:t>
      </w:r>
    </w:p>
    <w:p w:rsidR="009E2A79" w:rsidRDefault="006A60B1">
      <w:pPr>
        <w:pStyle w:val="26"/>
        <w:keepNext/>
        <w:keepLines/>
        <w:shd w:val="clear" w:color="auto" w:fill="auto"/>
        <w:spacing w:before="0" w:after="257" w:line="270" w:lineRule="exact"/>
        <w:ind w:left="3960"/>
      </w:pPr>
      <w:bookmarkStart w:id="1" w:name="bookmark2"/>
      <w:r>
        <w:rPr>
          <w:rStyle w:val="28"/>
        </w:rPr>
        <w:t>4. Ответственность</w:t>
      </w:r>
      <w:bookmarkEnd w:id="1"/>
    </w:p>
    <w:p w:rsidR="009E2A79" w:rsidRDefault="006A60B1">
      <w:pPr>
        <w:pStyle w:val="9"/>
        <w:shd w:val="clear" w:color="auto" w:fill="auto"/>
        <w:spacing w:after="270" w:line="307" w:lineRule="exact"/>
        <w:ind w:left="40" w:right="40" w:firstLine="520"/>
      </w:pPr>
      <w:r>
        <w:rPr>
          <w:rStyle w:val="5"/>
        </w:rPr>
        <w:t>За несвоевременное, недоброкачественное оформление и составление бух</w:t>
      </w:r>
      <w:r>
        <w:rPr>
          <w:rStyle w:val="5"/>
        </w:rPr>
        <w:softHyphen/>
        <w:t>галтерских документов, задержку передачи их для отражения в бухгалтерском</w:t>
      </w:r>
      <w:r>
        <w:rPr>
          <w:rStyle w:val="6"/>
        </w:rPr>
        <w:t xml:space="preserve"> </w:t>
      </w:r>
      <w:r>
        <w:rPr>
          <w:rStyle w:val="5"/>
        </w:rPr>
        <w:t xml:space="preserve">учете и отчетности, за недостоверность содержащихся в </w:t>
      </w:r>
      <w:proofErr w:type="gramStart"/>
      <w:r>
        <w:rPr>
          <w:rStyle w:val="5"/>
        </w:rPr>
        <w:t>документах</w:t>
      </w:r>
      <w:proofErr w:type="gramEnd"/>
      <w:r>
        <w:rPr>
          <w:rStyle w:val="5"/>
        </w:rPr>
        <w:t xml:space="preserve"> данных, за</w:t>
      </w:r>
      <w:r>
        <w:rPr>
          <w:rStyle w:val="6"/>
        </w:rPr>
        <w:t xml:space="preserve"> </w:t>
      </w:r>
      <w:r>
        <w:rPr>
          <w:rStyle w:val="5"/>
        </w:rPr>
        <w:t>составление документов, отражающих незаконные операции, ответственность не</w:t>
      </w:r>
      <w:r>
        <w:rPr>
          <w:rStyle w:val="5"/>
        </w:rPr>
        <w:softHyphen/>
        <w:t xml:space="preserve">сут должностные лица, </w:t>
      </w:r>
      <w:r>
        <w:rPr>
          <w:rStyle w:val="5"/>
        </w:rPr>
        <w:lastRenderedPageBreak/>
        <w:t>составившие и подписавшие эти документы, в соответст</w:t>
      </w:r>
      <w:r>
        <w:rPr>
          <w:rStyle w:val="5"/>
        </w:rPr>
        <w:softHyphen/>
        <w:t>вии с действующим законодательством.</w:t>
      </w:r>
    </w:p>
    <w:p w:rsidR="009E2A79" w:rsidRDefault="006A60B1">
      <w:pPr>
        <w:pStyle w:val="26"/>
        <w:keepNext/>
        <w:keepLines/>
        <w:shd w:val="clear" w:color="auto" w:fill="auto"/>
        <w:spacing w:before="0" w:after="241" w:line="270" w:lineRule="exact"/>
        <w:ind w:left="3240"/>
      </w:pPr>
      <w:bookmarkStart w:id="2" w:name="bookmark3"/>
      <w:r>
        <w:rPr>
          <w:rStyle w:val="28"/>
        </w:rPr>
        <w:t>5. Структура и управление ЦБ</w:t>
      </w:r>
      <w:bookmarkEnd w:id="2"/>
    </w:p>
    <w:p w:rsidR="009E2A79" w:rsidRDefault="006A60B1">
      <w:pPr>
        <w:pStyle w:val="9"/>
        <w:numPr>
          <w:ilvl w:val="0"/>
          <w:numId w:val="3"/>
        </w:numPr>
        <w:shd w:val="clear" w:color="auto" w:fill="auto"/>
        <w:tabs>
          <w:tab w:val="left" w:pos="1082"/>
        </w:tabs>
        <w:spacing w:line="322" w:lineRule="exact"/>
        <w:ind w:left="40" w:right="40" w:firstLine="520"/>
      </w:pPr>
      <w:r>
        <w:rPr>
          <w:rStyle w:val="5"/>
        </w:rPr>
        <w:t>ЦБ возглавляет главный бухгалтер, назначаемый на должность началь</w:t>
      </w:r>
      <w:r>
        <w:rPr>
          <w:rStyle w:val="5"/>
        </w:rPr>
        <w:softHyphen/>
        <w:t>ником муниципального учреждения «Управление образования местной админи</w:t>
      </w:r>
      <w:r>
        <w:rPr>
          <w:rStyle w:val="5"/>
        </w:rPr>
        <w:softHyphen/>
        <w:t>страции Майского муниципального района» по согласованию с главой местной</w:t>
      </w:r>
      <w:r>
        <w:rPr>
          <w:rStyle w:val="6"/>
        </w:rPr>
        <w:t xml:space="preserve"> </w:t>
      </w:r>
      <w:r>
        <w:rPr>
          <w:rStyle w:val="5"/>
        </w:rPr>
        <w:t>администрации Майского района.</w:t>
      </w:r>
    </w:p>
    <w:p w:rsidR="009E2A79" w:rsidRDefault="006A60B1">
      <w:pPr>
        <w:pStyle w:val="9"/>
        <w:numPr>
          <w:ilvl w:val="0"/>
          <w:numId w:val="3"/>
        </w:numPr>
        <w:shd w:val="clear" w:color="auto" w:fill="auto"/>
        <w:tabs>
          <w:tab w:val="left" w:pos="1030"/>
        </w:tabs>
        <w:spacing w:line="322" w:lineRule="exact"/>
        <w:ind w:left="40" w:firstLine="520"/>
      </w:pPr>
      <w:r>
        <w:rPr>
          <w:rStyle w:val="5"/>
        </w:rPr>
        <w:t>Главный бухгалтер: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232"/>
        </w:tabs>
        <w:spacing w:line="322" w:lineRule="exact"/>
        <w:ind w:left="40" w:right="40"/>
      </w:pPr>
      <w:r>
        <w:rPr>
          <w:rStyle w:val="5"/>
        </w:rPr>
        <w:t>обеспечивает рациональную организацию бухгалтерского учета и отчетности в</w:t>
      </w:r>
      <w:r>
        <w:rPr>
          <w:rStyle w:val="6"/>
        </w:rPr>
        <w:t xml:space="preserve"> </w:t>
      </w:r>
      <w:r>
        <w:rPr>
          <w:rStyle w:val="5"/>
        </w:rPr>
        <w:t>обслуживаемом учреждении с применением современных технических средств и</w:t>
      </w:r>
      <w:r>
        <w:rPr>
          <w:rStyle w:val="6"/>
        </w:rPr>
        <w:t xml:space="preserve"> </w:t>
      </w:r>
      <w:r>
        <w:rPr>
          <w:rStyle w:val="5"/>
        </w:rPr>
        <w:t>информационных технологий, прогрессивных форм и методов учета и контроля;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275"/>
        </w:tabs>
        <w:spacing w:line="322" w:lineRule="exact"/>
        <w:ind w:left="40" w:right="40"/>
      </w:pPr>
      <w:r>
        <w:rPr>
          <w:rStyle w:val="5"/>
        </w:rPr>
        <w:t>организует учет имущества, обязательств и хозяйственных операций, посту</w:t>
      </w:r>
      <w:r>
        <w:rPr>
          <w:rStyle w:val="5"/>
        </w:rPr>
        <w:softHyphen/>
        <w:t>пающих основных средств, товарно-материальных ценностей и денежных</w:t>
      </w:r>
      <w:r>
        <w:rPr>
          <w:rStyle w:val="6"/>
        </w:rPr>
        <w:t xml:space="preserve"> </w:t>
      </w:r>
      <w:r>
        <w:rPr>
          <w:rStyle w:val="5"/>
        </w:rPr>
        <w:t>средств, своевременное отражение на счетах бухгалтерского учета операций, свя</w:t>
      </w:r>
      <w:r>
        <w:rPr>
          <w:rStyle w:val="5"/>
        </w:rPr>
        <w:softHyphen/>
        <w:t>занных с их движением;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290"/>
        </w:tabs>
        <w:spacing w:line="322" w:lineRule="exact"/>
        <w:ind w:left="40" w:right="40"/>
      </w:pPr>
      <w:r>
        <w:rPr>
          <w:rStyle w:val="5"/>
        </w:rPr>
        <w:t>осуществляет проведение экономического анализа финансово-хозяйственной</w:t>
      </w:r>
      <w:r>
        <w:rPr>
          <w:rStyle w:val="6"/>
        </w:rPr>
        <w:t xml:space="preserve"> </w:t>
      </w:r>
      <w:r>
        <w:rPr>
          <w:rStyle w:val="5"/>
        </w:rPr>
        <w:t>деятельности по данным бухгалтерского учета и отчетности в целях выявления</w:t>
      </w:r>
      <w:r>
        <w:rPr>
          <w:rStyle w:val="6"/>
        </w:rPr>
        <w:t xml:space="preserve"> </w:t>
      </w:r>
      <w:r>
        <w:rPr>
          <w:rStyle w:val="5"/>
        </w:rPr>
        <w:t>внутрихозяйственных резервов, устранения потерь и непроизводительных затрат</w:t>
      </w:r>
      <w:r>
        <w:rPr>
          <w:rStyle w:val="6"/>
        </w:rPr>
        <w:t xml:space="preserve"> </w:t>
      </w:r>
      <w:r>
        <w:rPr>
          <w:rStyle w:val="5"/>
        </w:rPr>
        <w:t>в обслуживаемом учреждении;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246"/>
        </w:tabs>
        <w:spacing w:line="322" w:lineRule="exact"/>
        <w:ind w:left="40" w:right="40"/>
      </w:pPr>
      <w:r>
        <w:rPr>
          <w:rStyle w:val="5"/>
        </w:rPr>
        <w:t>принимает меры по предупреждению недостач, незаконного расходования то</w:t>
      </w:r>
      <w:r>
        <w:rPr>
          <w:rStyle w:val="5"/>
        </w:rPr>
        <w:softHyphen/>
        <w:t>варно-материальных ценностей, нарушений финансового и хозяйственного зако</w:t>
      </w:r>
      <w:r>
        <w:rPr>
          <w:rStyle w:val="5"/>
        </w:rPr>
        <w:softHyphen/>
        <w:t>нодательства в обслуживаемом учреждении;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222"/>
        </w:tabs>
        <w:spacing w:line="322" w:lineRule="exact"/>
        <w:ind w:left="40" w:right="40"/>
      </w:pPr>
      <w:r>
        <w:rPr>
          <w:rStyle w:val="5"/>
        </w:rPr>
        <w:t>ведет работу по обеспечению строгого соблюдения штатной и финансовой дис</w:t>
      </w:r>
      <w:r>
        <w:rPr>
          <w:rStyle w:val="5"/>
        </w:rPr>
        <w:softHyphen/>
        <w:t>циплины, смет расходов, законности списания со счетов бухгалтерского учета не</w:t>
      </w:r>
      <w:r>
        <w:rPr>
          <w:rStyle w:val="5"/>
        </w:rPr>
        <w:softHyphen/>
        <w:t>достач, дебиторской задолженности и других потерь, сохранности бухгалтерских</w:t>
      </w:r>
      <w:r>
        <w:rPr>
          <w:rStyle w:val="6"/>
        </w:rPr>
        <w:t xml:space="preserve"> </w:t>
      </w:r>
      <w:r>
        <w:rPr>
          <w:rStyle w:val="5"/>
        </w:rPr>
        <w:t>документов, оформления и сдачи в установленном порядке в архив в обслужи</w:t>
      </w:r>
      <w:r>
        <w:rPr>
          <w:rStyle w:val="5"/>
        </w:rPr>
        <w:softHyphen/>
        <w:t>ваемом учреждении;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213"/>
        </w:tabs>
        <w:spacing w:line="322" w:lineRule="exact"/>
        <w:ind w:left="40" w:right="40"/>
      </w:pPr>
      <w:r>
        <w:rPr>
          <w:rStyle w:val="5"/>
        </w:rPr>
        <w:t>ежемесячно составляет журнал операции № 6, проверяет текущие журналы опе</w:t>
      </w:r>
      <w:r>
        <w:rPr>
          <w:rStyle w:val="5"/>
        </w:rPr>
        <w:softHyphen/>
        <w:t>раций, ведет записи в Главной книге;</w:t>
      </w:r>
    </w:p>
    <w:p w:rsidR="009E2A79" w:rsidRDefault="006A60B1">
      <w:pPr>
        <w:pStyle w:val="9"/>
        <w:numPr>
          <w:ilvl w:val="0"/>
          <w:numId w:val="1"/>
        </w:numPr>
        <w:shd w:val="clear" w:color="auto" w:fill="auto"/>
        <w:tabs>
          <w:tab w:val="left" w:pos="227"/>
        </w:tabs>
        <w:spacing w:line="322" w:lineRule="exact"/>
        <w:ind w:left="40" w:right="40"/>
      </w:pPr>
      <w:r>
        <w:rPr>
          <w:rStyle w:val="5"/>
        </w:rPr>
        <w:t>своевременно составляет необходимую бухгалтерскую отчетность и предостав</w:t>
      </w:r>
      <w:r>
        <w:rPr>
          <w:rStyle w:val="5"/>
        </w:rPr>
        <w:softHyphen/>
        <w:t>ляет ее в установленный срок в соответствующие органы;</w:t>
      </w:r>
    </w:p>
    <w:p w:rsidR="00D5134B" w:rsidRPr="00D5134B" w:rsidRDefault="006A60B1" w:rsidP="00D5134B">
      <w:pPr>
        <w:pStyle w:val="9"/>
        <w:numPr>
          <w:ilvl w:val="0"/>
          <w:numId w:val="1"/>
        </w:numPr>
        <w:shd w:val="clear" w:color="auto" w:fill="auto"/>
        <w:tabs>
          <w:tab w:val="left" w:pos="203"/>
        </w:tabs>
        <w:spacing w:line="240" w:lineRule="auto"/>
        <w:ind w:left="60" w:right="-80" w:firstLine="500"/>
        <w:rPr>
          <w:rStyle w:val="7"/>
        </w:rPr>
      </w:pPr>
      <w:r>
        <w:rPr>
          <w:rStyle w:val="5"/>
        </w:rPr>
        <w:t xml:space="preserve">осуществляет </w:t>
      </w:r>
      <w:proofErr w:type="gramStart"/>
      <w:r>
        <w:rPr>
          <w:rStyle w:val="5"/>
        </w:rPr>
        <w:t>контроль за</w:t>
      </w:r>
      <w:proofErr w:type="gramEnd"/>
      <w:r>
        <w:rPr>
          <w:rStyle w:val="5"/>
        </w:rPr>
        <w:t xml:space="preserve"> соблюдением в централизованной бухгалтерии правил</w:t>
      </w:r>
      <w:r>
        <w:rPr>
          <w:rStyle w:val="6"/>
        </w:rPr>
        <w:t xml:space="preserve"> </w:t>
      </w:r>
      <w:r>
        <w:rPr>
          <w:rStyle w:val="5"/>
        </w:rPr>
        <w:t>хранения документов строгой отчетности, бухгалтерских документов, противо</w:t>
      </w:r>
      <w:r>
        <w:rPr>
          <w:rStyle w:val="5"/>
        </w:rPr>
        <w:softHyphen/>
      </w:r>
      <w:r>
        <w:rPr>
          <w:rStyle w:val="7"/>
        </w:rPr>
        <w:t>пожарных и санитарных правил, соблюдает правила безопасной эксплуатации компьютерной техники.</w:t>
      </w:r>
    </w:p>
    <w:p w:rsidR="004D7764" w:rsidRDefault="00D5134B" w:rsidP="004D7764">
      <w:pPr>
        <w:pStyle w:val="9"/>
        <w:shd w:val="clear" w:color="auto" w:fill="auto"/>
        <w:tabs>
          <w:tab w:val="left" w:pos="203"/>
        </w:tabs>
        <w:spacing w:line="240" w:lineRule="auto"/>
        <w:ind w:left="60" w:right="-80"/>
        <w:rPr>
          <w:lang w:val="ru-RU"/>
        </w:rPr>
      </w:pPr>
      <w:r>
        <w:rPr>
          <w:rStyle w:val="7"/>
          <w:lang w:val="ru-RU"/>
        </w:rPr>
        <w:tab/>
      </w:r>
      <w:r w:rsidR="006A60B1">
        <w:rPr>
          <w:rStyle w:val="7"/>
        </w:rPr>
        <w:t>Другие права и обязанности главного бухгалтера определяются его должно</w:t>
      </w:r>
      <w:r>
        <w:rPr>
          <w:rStyle w:val="7"/>
          <w:lang w:val="ru-RU"/>
        </w:rPr>
        <w:t>ст</w:t>
      </w:r>
      <w:r w:rsidR="006A60B1">
        <w:rPr>
          <w:rStyle w:val="7"/>
        </w:rPr>
        <w:t>но</w:t>
      </w:r>
      <w:r>
        <w:rPr>
          <w:rStyle w:val="7"/>
          <w:lang w:val="ru-RU"/>
        </w:rPr>
        <w:t xml:space="preserve">й </w:t>
      </w:r>
      <w:r w:rsidR="006A60B1">
        <w:rPr>
          <w:rStyle w:val="7"/>
        </w:rPr>
        <w:t>инструкцией, которая не может противоречить законодательству о труде и</w:t>
      </w:r>
      <w:r w:rsidR="004D7764">
        <w:rPr>
          <w:lang w:val="ru-RU"/>
        </w:rPr>
        <w:t xml:space="preserve"> настоящему положению.</w:t>
      </w:r>
    </w:p>
    <w:p w:rsidR="009E2A79" w:rsidRDefault="004D7764" w:rsidP="004D7764">
      <w:pPr>
        <w:pStyle w:val="9"/>
        <w:shd w:val="clear" w:color="auto" w:fill="auto"/>
        <w:tabs>
          <w:tab w:val="left" w:pos="203"/>
        </w:tabs>
        <w:spacing w:line="240" w:lineRule="auto"/>
        <w:ind w:left="60" w:right="-80"/>
      </w:pPr>
      <w:r>
        <w:rPr>
          <w:lang w:val="ru-RU"/>
        </w:rPr>
        <w:t xml:space="preserve">5.3. Структура и </w:t>
      </w:r>
      <w:r w:rsidR="006A60B1">
        <w:rPr>
          <w:rStyle w:val="7"/>
        </w:rPr>
        <w:t>штатное расписание ЦБ разрабатываются главным бухгал</w:t>
      </w:r>
      <w:r>
        <w:rPr>
          <w:rStyle w:val="7"/>
          <w:lang w:val="ru-RU"/>
        </w:rPr>
        <w:t>тером, главным экономистом</w:t>
      </w:r>
      <w:r w:rsidR="006A60B1">
        <w:rPr>
          <w:rStyle w:val="7"/>
        </w:rPr>
        <w:t xml:space="preserve"> и утверждается начальник</w:t>
      </w:r>
      <w:r>
        <w:rPr>
          <w:rStyle w:val="7"/>
          <w:lang w:val="ru-RU"/>
        </w:rPr>
        <w:t xml:space="preserve">ом муниципального учреждения </w:t>
      </w:r>
      <w:r w:rsidR="006A60B1">
        <w:rPr>
          <w:rStyle w:val="7"/>
        </w:rPr>
        <w:t>«Управление образования местной администрации Майского района</w:t>
      </w:r>
      <w:r>
        <w:rPr>
          <w:rStyle w:val="7"/>
          <w:lang w:val="ru-RU"/>
        </w:rPr>
        <w:t xml:space="preserve">». Предложения по </w:t>
      </w:r>
      <w:r w:rsidR="006A60B1">
        <w:rPr>
          <w:rStyle w:val="7"/>
        </w:rPr>
        <w:t>размерам</w:t>
      </w:r>
      <w:r>
        <w:rPr>
          <w:rStyle w:val="7"/>
          <w:lang w:val="ru-RU"/>
        </w:rPr>
        <w:t xml:space="preserve"> </w:t>
      </w:r>
      <w:r w:rsidR="006A60B1">
        <w:rPr>
          <w:rStyle w:val="7"/>
        </w:rPr>
        <w:t>надбавок к должностным</w:t>
      </w:r>
      <w:r>
        <w:rPr>
          <w:rStyle w:val="7"/>
          <w:lang w:val="ru-RU"/>
        </w:rPr>
        <w:t xml:space="preserve"> окладам и премий персонала ЦБ</w:t>
      </w:r>
      <w:r w:rsidR="006A60B1" w:rsidRPr="00E66270">
        <w:rPr>
          <w:rStyle w:val="7"/>
          <w:lang w:val="ru-RU"/>
        </w:rPr>
        <w:t xml:space="preserve"> </w:t>
      </w:r>
      <w:r w:rsidR="006A60B1">
        <w:rPr>
          <w:rStyle w:val="7"/>
        </w:rPr>
        <w:t>вносятся главным бухгалтером, главным экономистом ЦБ и</w:t>
      </w:r>
      <w:r w:rsidR="006A60B1">
        <w:rPr>
          <w:rStyle w:val="115pt0"/>
        </w:rPr>
        <w:t xml:space="preserve"> </w:t>
      </w:r>
      <w:r w:rsidRPr="004D7764">
        <w:rPr>
          <w:rStyle w:val="115pt0"/>
          <w:sz w:val="27"/>
          <w:szCs w:val="27"/>
          <w:lang w:val="ru-RU"/>
        </w:rPr>
        <w:t>устанавливаются</w:t>
      </w:r>
      <w:r>
        <w:rPr>
          <w:rStyle w:val="115pt0"/>
          <w:sz w:val="27"/>
          <w:szCs w:val="27"/>
          <w:lang w:val="ru-RU"/>
        </w:rPr>
        <w:t xml:space="preserve"> приказом </w:t>
      </w:r>
      <w:r w:rsidR="006A60B1">
        <w:rPr>
          <w:rStyle w:val="7"/>
        </w:rPr>
        <w:t>нача</w:t>
      </w:r>
      <w:r>
        <w:rPr>
          <w:rStyle w:val="7"/>
          <w:lang w:val="ru-RU"/>
        </w:rPr>
        <w:t>льника</w:t>
      </w:r>
      <w:r w:rsidR="006A60B1">
        <w:rPr>
          <w:rStyle w:val="7"/>
        </w:rPr>
        <w:t xml:space="preserve"> муниц</w:t>
      </w:r>
      <w:r>
        <w:rPr>
          <w:rStyle w:val="7"/>
          <w:lang w:val="ru-RU"/>
        </w:rPr>
        <w:t xml:space="preserve">ипального </w:t>
      </w:r>
      <w:r w:rsidR="006A60B1">
        <w:rPr>
          <w:rStyle w:val="7"/>
        </w:rPr>
        <w:t xml:space="preserve"> учреждения «Управление образовани</w:t>
      </w:r>
      <w:bookmarkStart w:id="3" w:name="_GoBack"/>
      <w:bookmarkEnd w:id="3"/>
      <w:r w:rsidR="006A60B1">
        <w:rPr>
          <w:rStyle w:val="7"/>
        </w:rPr>
        <w:t>я ме</w:t>
      </w:r>
      <w:r w:rsidR="006A60B1">
        <w:rPr>
          <w:rStyle w:val="7"/>
        </w:rPr>
        <w:softHyphen/>
        <w:t>стной администрации Майского района».</w:t>
      </w:r>
    </w:p>
    <w:sectPr w:rsidR="009E2A79">
      <w:footerReference w:type="default" r:id="rId8"/>
      <w:type w:val="continuous"/>
      <w:pgSz w:w="11905" w:h="16837"/>
      <w:pgMar w:top="474" w:right="151" w:bottom="982" w:left="124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C2" w:rsidRDefault="002027C2">
      <w:r>
        <w:separator/>
      </w:r>
    </w:p>
  </w:endnote>
  <w:endnote w:type="continuationSeparator" w:id="0">
    <w:p w:rsidR="002027C2" w:rsidRDefault="0020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9" w:rsidRDefault="006A60B1">
    <w:pPr>
      <w:pStyle w:val="a7"/>
      <w:framePr w:w="11330" w:h="168" w:wrap="none" w:vAnchor="text" w:hAnchor="page" w:x="288" w:y="-857"/>
      <w:shd w:val="clear" w:color="auto" w:fill="auto"/>
      <w:ind w:left="5915"/>
    </w:pPr>
    <w:r>
      <w:fldChar w:fldCharType="begin"/>
    </w:r>
    <w:r>
      <w:instrText xml:space="preserve"> PAGE \* MERGEFORMAT </w:instrText>
    </w:r>
    <w:r>
      <w:fldChar w:fldCharType="separate"/>
    </w:r>
    <w:r w:rsidR="004D7764" w:rsidRPr="004D7764">
      <w:rPr>
        <w:rStyle w:val="115pt"/>
        <w:noProof/>
      </w:rPr>
      <w:t>3</w:t>
    </w:r>
    <w:r>
      <w:rPr>
        <w:rStyle w:val="11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C2" w:rsidRDefault="002027C2"/>
  </w:footnote>
  <w:footnote w:type="continuationSeparator" w:id="0">
    <w:p w:rsidR="002027C2" w:rsidRDefault="002027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B61"/>
    <w:multiLevelType w:val="multilevel"/>
    <w:tmpl w:val="55E00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5A271C"/>
    <w:multiLevelType w:val="multilevel"/>
    <w:tmpl w:val="4D38D10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EE6C3E"/>
    <w:multiLevelType w:val="multilevel"/>
    <w:tmpl w:val="A858E57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79"/>
    <w:rsid w:val="002027C2"/>
    <w:rsid w:val="004D7764"/>
    <w:rsid w:val="006A60B1"/>
    <w:rsid w:val="00742193"/>
    <w:rsid w:val="007D0C71"/>
    <w:rsid w:val="009E2A79"/>
    <w:rsid w:val="00B277A5"/>
    <w:rsid w:val="00D5134B"/>
    <w:rsid w:val="00E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pt">
    <w:name w:val="Основной текст (3) + Интервал 2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ind w:hanging="1860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07" w:lineRule="exact"/>
      <w:outlineLvl w:val="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 + Не курсив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pt">
    <w:name w:val="Основной текст (3) + Интервал 2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Заголовок №2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15pt1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ind w:hanging="1860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07" w:lineRule="exact"/>
      <w:outlineLvl w:val="0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9">
    <w:name w:val="Основной текст9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Ализаде</dc:creator>
  <cp:lastModifiedBy>Юлия</cp:lastModifiedBy>
  <cp:revision>5</cp:revision>
  <dcterms:created xsi:type="dcterms:W3CDTF">2016-11-17T08:50:00Z</dcterms:created>
  <dcterms:modified xsi:type="dcterms:W3CDTF">2016-11-28T06:09:00Z</dcterms:modified>
</cp:coreProperties>
</file>