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76" w:rsidRDefault="004247FE" w:rsidP="00135876">
      <w:pPr>
        <w:pStyle w:val="30"/>
        <w:keepNext/>
        <w:keepLines/>
        <w:shd w:val="clear" w:color="auto" w:fill="auto"/>
        <w:ind w:left="5664" w:right="300" w:firstLine="708"/>
        <w:rPr>
          <w:rStyle w:val="31"/>
          <w:lang w:val="ru-RU"/>
        </w:rPr>
      </w:pPr>
      <w:bookmarkStart w:id="0" w:name="bookmark0"/>
      <w:r>
        <w:rPr>
          <w:rStyle w:val="31"/>
        </w:rPr>
        <w:t>УТВЕРЖДЕНО</w:t>
      </w:r>
    </w:p>
    <w:p w:rsidR="00493CC0" w:rsidRDefault="004247FE" w:rsidP="00135876">
      <w:pPr>
        <w:pStyle w:val="30"/>
        <w:keepNext/>
        <w:keepLines/>
        <w:shd w:val="clear" w:color="auto" w:fill="auto"/>
        <w:ind w:left="5664" w:right="300" w:firstLine="708"/>
        <w:rPr>
          <w:rStyle w:val="31"/>
          <w:lang w:val="ru-RU"/>
        </w:rPr>
      </w:pPr>
      <w:r>
        <w:rPr>
          <w:rStyle w:val="31"/>
        </w:rPr>
        <w:t>приказом МУ УО</w:t>
      </w:r>
      <w:bookmarkEnd w:id="0"/>
    </w:p>
    <w:p w:rsidR="00135876" w:rsidRPr="00135876" w:rsidRDefault="00135876" w:rsidP="00135876">
      <w:pPr>
        <w:pStyle w:val="30"/>
        <w:keepNext/>
        <w:keepLines/>
        <w:shd w:val="clear" w:color="auto" w:fill="auto"/>
        <w:ind w:left="6372" w:right="300"/>
        <w:rPr>
          <w:u w:val="single"/>
          <w:lang w:val="ru-RU"/>
        </w:rPr>
      </w:pPr>
      <w:r>
        <w:rPr>
          <w:rStyle w:val="31"/>
          <w:lang w:val="ru-RU"/>
        </w:rPr>
        <w:t xml:space="preserve">от </w:t>
      </w:r>
      <w:r w:rsidRPr="00135876">
        <w:rPr>
          <w:rStyle w:val="31"/>
          <w:u w:val="single"/>
          <w:lang w:val="ru-RU"/>
        </w:rPr>
        <w:t>11.12.2015 г.</w:t>
      </w:r>
      <w:r>
        <w:rPr>
          <w:rStyle w:val="31"/>
          <w:lang w:val="ru-RU"/>
        </w:rPr>
        <w:t xml:space="preserve"> № </w:t>
      </w:r>
      <w:r w:rsidRPr="00135876">
        <w:rPr>
          <w:rStyle w:val="31"/>
          <w:u w:val="single"/>
          <w:lang w:val="ru-RU"/>
        </w:rPr>
        <w:t>335-ОД</w:t>
      </w:r>
    </w:p>
    <w:p w:rsidR="00135876" w:rsidRDefault="00135876" w:rsidP="00135876">
      <w:pPr>
        <w:pStyle w:val="30"/>
        <w:keepNext/>
        <w:keepLines/>
        <w:shd w:val="clear" w:color="auto" w:fill="auto"/>
        <w:spacing w:line="298" w:lineRule="exact"/>
        <w:ind w:left="380"/>
        <w:rPr>
          <w:rStyle w:val="31"/>
          <w:lang w:val="ru-RU"/>
        </w:rPr>
      </w:pPr>
      <w:bookmarkStart w:id="1" w:name="bookmark2"/>
    </w:p>
    <w:p w:rsidR="00135876" w:rsidRDefault="00135876">
      <w:pPr>
        <w:pStyle w:val="30"/>
        <w:keepNext/>
        <w:keepLines/>
        <w:shd w:val="clear" w:color="auto" w:fill="auto"/>
        <w:spacing w:line="298" w:lineRule="exact"/>
        <w:ind w:left="380"/>
        <w:rPr>
          <w:rStyle w:val="31"/>
          <w:lang w:val="ru-RU"/>
        </w:rPr>
      </w:pPr>
    </w:p>
    <w:p w:rsidR="00493CC0" w:rsidRDefault="004247FE">
      <w:pPr>
        <w:pStyle w:val="30"/>
        <w:keepNext/>
        <w:keepLines/>
        <w:shd w:val="clear" w:color="auto" w:fill="auto"/>
        <w:spacing w:line="298" w:lineRule="exact"/>
        <w:ind w:left="380"/>
      </w:pPr>
      <w:r>
        <w:rPr>
          <w:rStyle w:val="31"/>
        </w:rPr>
        <w:t>Порядок проведения инвентаризации</w:t>
      </w:r>
      <w:r>
        <w:rPr>
          <w:rStyle w:val="33"/>
        </w:rPr>
        <w:t xml:space="preserve"> </w:t>
      </w:r>
      <w:r>
        <w:rPr>
          <w:rStyle w:val="31"/>
        </w:rPr>
        <w:t>имущества и обязательств</w:t>
      </w:r>
      <w:bookmarkEnd w:id="1"/>
    </w:p>
    <w:p w:rsidR="00493CC0" w:rsidRDefault="004247FE">
      <w:pPr>
        <w:pStyle w:val="30"/>
        <w:keepNext/>
        <w:keepLines/>
        <w:shd w:val="clear" w:color="auto" w:fill="auto"/>
        <w:spacing w:after="225" w:line="298" w:lineRule="exact"/>
        <w:ind w:left="380"/>
      </w:pPr>
      <w:bookmarkStart w:id="2" w:name="bookmark3"/>
      <w:r>
        <w:rPr>
          <w:rStyle w:val="31"/>
        </w:rPr>
        <w:t>муниципального учреждения «Управление образования местной</w:t>
      </w:r>
      <w:r>
        <w:rPr>
          <w:rStyle w:val="33"/>
        </w:rPr>
        <w:t xml:space="preserve"> </w:t>
      </w:r>
      <w:r>
        <w:rPr>
          <w:rStyle w:val="31"/>
        </w:rPr>
        <w:t>администрации Майского муниципального района»</w:t>
      </w:r>
      <w:bookmarkEnd w:id="2"/>
    </w:p>
    <w:p w:rsidR="00493CC0" w:rsidRDefault="004247FE">
      <w:pPr>
        <w:pStyle w:val="12"/>
        <w:shd w:val="clear" w:color="auto" w:fill="auto"/>
        <w:spacing w:before="0"/>
        <w:ind w:left="60" w:right="420" w:firstLine="700"/>
      </w:pPr>
      <w:r>
        <w:rPr>
          <w:rStyle w:val="1"/>
        </w:rPr>
        <w:t>Настоящее положение устанавливает единый порядок проведения</w:t>
      </w:r>
      <w:r>
        <w:rPr>
          <w:rStyle w:val="2"/>
        </w:rPr>
        <w:t xml:space="preserve"> </w:t>
      </w:r>
      <w:r>
        <w:rPr>
          <w:rStyle w:val="1"/>
        </w:rPr>
        <w:t>инвентаризации имущества и обязательств муниципального учреждения</w:t>
      </w:r>
      <w:r>
        <w:rPr>
          <w:rStyle w:val="2"/>
        </w:rPr>
        <w:t xml:space="preserve"> </w:t>
      </w:r>
      <w:r>
        <w:rPr>
          <w:rStyle w:val="1"/>
        </w:rPr>
        <w:t>«Управление образования местной администрации Майского муниципального</w:t>
      </w:r>
      <w:r>
        <w:rPr>
          <w:rStyle w:val="2"/>
        </w:rPr>
        <w:t xml:space="preserve"> </w:t>
      </w:r>
      <w:r>
        <w:rPr>
          <w:rStyle w:val="1"/>
        </w:rPr>
        <w:t>района», именуемого в дальнейшем «Учреждение».</w:t>
      </w:r>
    </w:p>
    <w:p w:rsidR="00493CC0" w:rsidRDefault="004247FE">
      <w:pPr>
        <w:pStyle w:val="12"/>
        <w:shd w:val="clear" w:color="auto" w:fill="auto"/>
        <w:spacing w:before="0" w:line="331" w:lineRule="exact"/>
        <w:ind w:left="60" w:right="420" w:firstLine="700"/>
      </w:pPr>
      <w:r>
        <w:rPr>
          <w:rStyle w:val="1"/>
        </w:rPr>
        <w:t>Под имуществом в соответствии со статьей 38 Налогового кодекса</w:t>
      </w:r>
      <w:r>
        <w:rPr>
          <w:rStyle w:val="2"/>
        </w:rPr>
        <w:t xml:space="preserve"> </w:t>
      </w:r>
      <w:r>
        <w:rPr>
          <w:rStyle w:val="1"/>
        </w:rPr>
        <w:t>Российской Федерации понимаются виды объектов гражданских прав,</w:t>
      </w:r>
      <w:r>
        <w:rPr>
          <w:rStyle w:val="2"/>
        </w:rPr>
        <w:t xml:space="preserve"> </w:t>
      </w:r>
      <w:r>
        <w:rPr>
          <w:rStyle w:val="1"/>
        </w:rPr>
        <w:t>относящихся к имуществу в соответствии с Гражданским кодексом Российской</w:t>
      </w:r>
      <w:r>
        <w:rPr>
          <w:rStyle w:val="2"/>
        </w:rPr>
        <w:t xml:space="preserve"> </w:t>
      </w:r>
      <w:r>
        <w:rPr>
          <w:rStyle w:val="1"/>
        </w:rPr>
        <w:t>Федерации.</w:t>
      </w:r>
    </w:p>
    <w:p w:rsidR="00493CC0" w:rsidRDefault="004247FE">
      <w:pPr>
        <w:pStyle w:val="12"/>
        <w:shd w:val="clear" w:color="auto" w:fill="auto"/>
        <w:spacing w:before="0" w:line="326" w:lineRule="exact"/>
        <w:ind w:left="60" w:right="420" w:firstLine="700"/>
      </w:pPr>
      <w:r>
        <w:rPr>
          <w:rStyle w:val="1"/>
        </w:rPr>
        <w:t xml:space="preserve">Под имуществом Учреждения понимаются основные средства (в </w:t>
      </w:r>
      <w:proofErr w:type="spellStart"/>
      <w:r>
        <w:rPr>
          <w:rStyle w:val="1"/>
        </w:rPr>
        <w:t>т.ч</w:t>
      </w:r>
      <w:proofErr w:type="spellEnd"/>
      <w:r>
        <w:rPr>
          <w:rStyle w:val="1"/>
        </w:rPr>
        <w:t>.</w:t>
      </w:r>
      <w:r>
        <w:rPr>
          <w:rStyle w:val="2"/>
        </w:rPr>
        <w:t xml:space="preserve"> </w:t>
      </w:r>
      <w:r>
        <w:rPr>
          <w:rStyle w:val="1"/>
        </w:rPr>
        <w:t>непроизведенные активы), нематериальные активы, финансовые вложения,</w:t>
      </w:r>
      <w:r>
        <w:rPr>
          <w:rStyle w:val="2"/>
        </w:rPr>
        <w:t xml:space="preserve"> </w:t>
      </w:r>
      <w:r>
        <w:rPr>
          <w:rStyle w:val="1"/>
        </w:rPr>
        <w:t>материальные запасы, товары, прочие запасы, денежные средства и прочие</w:t>
      </w:r>
      <w:r>
        <w:rPr>
          <w:rStyle w:val="2"/>
        </w:rPr>
        <w:t xml:space="preserve"> </w:t>
      </w:r>
      <w:r>
        <w:rPr>
          <w:rStyle w:val="1"/>
        </w:rPr>
        <w:t>финансовые активы, а под финансовыми обязательствами - кредиторская</w:t>
      </w:r>
      <w:r>
        <w:rPr>
          <w:rStyle w:val="2"/>
        </w:rPr>
        <w:t xml:space="preserve"> </w:t>
      </w:r>
      <w:r>
        <w:rPr>
          <w:rStyle w:val="1"/>
        </w:rPr>
        <w:t>задолженность.</w:t>
      </w:r>
    </w:p>
    <w:p w:rsidR="00493CC0" w:rsidRDefault="004247FE">
      <w:pPr>
        <w:pStyle w:val="12"/>
        <w:shd w:val="clear" w:color="auto" w:fill="auto"/>
        <w:spacing w:before="0" w:line="322" w:lineRule="exact"/>
        <w:ind w:left="60" w:right="420" w:firstLine="700"/>
      </w:pPr>
      <w:proofErr w:type="gramStart"/>
      <w:r>
        <w:rPr>
          <w:rStyle w:val="1"/>
        </w:rPr>
        <w:t>Положение разработано в соответствии с требованиями Федерального</w:t>
      </w:r>
      <w:r>
        <w:rPr>
          <w:rStyle w:val="2"/>
        </w:rPr>
        <w:t xml:space="preserve"> </w:t>
      </w:r>
      <w:r>
        <w:rPr>
          <w:rStyle w:val="1"/>
        </w:rPr>
        <w:t>закона от 06.12.2011 № 402-ФЗ «О бухгалтерском учете», Инструкции по</w:t>
      </w:r>
      <w:r>
        <w:rPr>
          <w:rStyle w:val="2"/>
        </w:rPr>
        <w:t xml:space="preserve"> </w:t>
      </w:r>
      <w:r>
        <w:rPr>
          <w:rStyle w:val="1"/>
        </w:rPr>
        <w:t>применению Единого плана счетов бухгалтерского учета для органов</w:t>
      </w:r>
      <w:r>
        <w:rPr>
          <w:rStyle w:val="2"/>
        </w:rPr>
        <w:t xml:space="preserve"> </w:t>
      </w:r>
      <w:r>
        <w:rPr>
          <w:rStyle w:val="1"/>
        </w:rPr>
        <w:t>государственной власти (государственных органов), органов местного</w:t>
      </w:r>
      <w:r>
        <w:rPr>
          <w:rStyle w:val="2"/>
        </w:rPr>
        <w:t xml:space="preserve"> </w:t>
      </w:r>
      <w:r>
        <w:rPr>
          <w:rStyle w:val="1"/>
        </w:rPr>
        <w:t>самоуправления, органов управления государственными внебюджетными</w:t>
      </w:r>
      <w:r>
        <w:rPr>
          <w:rStyle w:val="2"/>
        </w:rPr>
        <w:t xml:space="preserve"> </w:t>
      </w:r>
      <w:r>
        <w:rPr>
          <w:rStyle w:val="1"/>
        </w:rPr>
        <w:t>фондами, государственных академий наук, государственных (муниципальных)</w:t>
      </w:r>
      <w:r>
        <w:rPr>
          <w:rStyle w:val="2"/>
        </w:rPr>
        <w:t xml:space="preserve"> </w:t>
      </w:r>
      <w:r>
        <w:rPr>
          <w:rStyle w:val="1"/>
        </w:rPr>
        <w:t>учреждений, утвержденной Приказом Минфина РФ от 01.12.2010 № 157н,</w:t>
      </w:r>
      <w:r>
        <w:rPr>
          <w:rStyle w:val="2"/>
        </w:rPr>
        <w:t xml:space="preserve"> </w:t>
      </w:r>
      <w:r>
        <w:rPr>
          <w:rStyle w:val="1"/>
        </w:rPr>
        <w:t>Методических указаниях по инвентаризации имущества и финансовых</w:t>
      </w:r>
      <w:r>
        <w:rPr>
          <w:rStyle w:val="2"/>
        </w:rPr>
        <w:t xml:space="preserve"> </w:t>
      </w:r>
      <w:r>
        <w:rPr>
          <w:rStyle w:val="1"/>
        </w:rPr>
        <w:t>обязательств, утвержденных Приказом Минфина</w:t>
      </w:r>
      <w:proofErr w:type="gramEnd"/>
      <w:r>
        <w:rPr>
          <w:rStyle w:val="1"/>
        </w:rPr>
        <w:t xml:space="preserve"> РФ от 13.06.1995 № 49, Приказа</w:t>
      </w:r>
      <w:r>
        <w:rPr>
          <w:rStyle w:val="2"/>
        </w:rPr>
        <w:t xml:space="preserve"> </w:t>
      </w:r>
      <w:r>
        <w:rPr>
          <w:rStyle w:val="1"/>
        </w:rPr>
        <w:t>Минфина РФ от 15.12.2010 № 173н «Об утверждении форм первичных учетных</w:t>
      </w:r>
      <w:r>
        <w:rPr>
          <w:rStyle w:val="2"/>
        </w:rPr>
        <w:t xml:space="preserve"> </w:t>
      </w:r>
      <w:r>
        <w:rPr>
          <w:rStyle w:val="1"/>
        </w:rPr>
        <w:t>документов и регистров бухгалтерского учета, применяемых органами</w:t>
      </w:r>
      <w:r>
        <w:rPr>
          <w:rStyle w:val="2"/>
        </w:rPr>
        <w:t xml:space="preserve"> </w:t>
      </w:r>
      <w:r>
        <w:rPr>
          <w:rStyle w:val="1"/>
        </w:rPr>
        <w:t>государственной власти (государственными органами), органами местного</w:t>
      </w:r>
      <w:r>
        <w:rPr>
          <w:rStyle w:val="2"/>
        </w:rPr>
        <w:t xml:space="preserve"> </w:t>
      </w:r>
      <w:r>
        <w:rPr>
          <w:rStyle w:val="1"/>
        </w:rPr>
        <w:t>самоуправления, органами управления государственными внебюджетными</w:t>
      </w:r>
      <w:r>
        <w:rPr>
          <w:rStyle w:val="2"/>
        </w:rPr>
        <w:t xml:space="preserve"> </w:t>
      </w:r>
      <w:r>
        <w:rPr>
          <w:rStyle w:val="1"/>
        </w:rPr>
        <w:t>фондами, государственными</w:t>
      </w:r>
      <w:proofErr w:type="gramStart"/>
      <w:r>
        <w:rPr>
          <w:rStyle w:val="1"/>
        </w:rPr>
        <w:t xml:space="preserve"> .</w:t>
      </w:r>
      <w:proofErr w:type="gramEnd"/>
      <w:r>
        <w:rPr>
          <w:rStyle w:val="1"/>
        </w:rPr>
        <w:t xml:space="preserve"> академиями наук, государственными</w:t>
      </w:r>
      <w:r>
        <w:rPr>
          <w:rStyle w:val="2"/>
        </w:rPr>
        <w:t xml:space="preserve"> </w:t>
      </w:r>
      <w:r>
        <w:rPr>
          <w:rStyle w:val="1"/>
        </w:rPr>
        <w:t>(муниципальными) учреждениями и Методических указаний по их применению»,</w:t>
      </w:r>
      <w:r>
        <w:rPr>
          <w:rStyle w:val="2"/>
        </w:rPr>
        <w:t xml:space="preserve"> </w:t>
      </w:r>
      <w:r>
        <w:rPr>
          <w:rStyle w:val="1"/>
        </w:rPr>
        <w:t>а также иных нормативных законодательных актов, локальных актов Учреждения</w:t>
      </w:r>
      <w:r>
        <w:rPr>
          <w:rStyle w:val="2"/>
        </w:rPr>
        <w:t xml:space="preserve"> </w:t>
      </w:r>
      <w:r>
        <w:rPr>
          <w:rStyle w:val="1"/>
        </w:rPr>
        <w:t>и Положения.</w:t>
      </w:r>
    </w:p>
    <w:p w:rsidR="00493CC0" w:rsidRDefault="004247FE">
      <w:pPr>
        <w:pStyle w:val="12"/>
        <w:shd w:val="clear" w:color="auto" w:fill="auto"/>
        <w:spacing w:before="0" w:line="322" w:lineRule="exact"/>
        <w:ind w:left="60" w:firstLine="700"/>
      </w:pPr>
      <w:r>
        <w:rPr>
          <w:rStyle w:val="1"/>
        </w:rPr>
        <w:t>Инвентаризация проводится в целях:</w:t>
      </w:r>
    </w:p>
    <w:p w:rsidR="00493CC0" w:rsidRDefault="004247FE">
      <w:pPr>
        <w:pStyle w:val="12"/>
        <w:numPr>
          <w:ilvl w:val="0"/>
          <w:numId w:val="1"/>
        </w:numPr>
        <w:shd w:val="clear" w:color="auto" w:fill="auto"/>
        <w:tabs>
          <w:tab w:val="left" w:pos="981"/>
        </w:tabs>
        <w:spacing w:before="0" w:line="322" w:lineRule="exact"/>
        <w:ind w:left="60" w:firstLine="700"/>
      </w:pPr>
      <w:r>
        <w:rPr>
          <w:rStyle w:val="1"/>
        </w:rPr>
        <w:t>выявления фактического наличия имущества;</w:t>
      </w:r>
    </w:p>
    <w:p w:rsidR="00493CC0" w:rsidRDefault="004247FE">
      <w:pPr>
        <w:pStyle w:val="12"/>
        <w:numPr>
          <w:ilvl w:val="0"/>
          <w:numId w:val="1"/>
        </w:numPr>
        <w:shd w:val="clear" w:color="auto" w:fill="auto"/>
        <w:tabs>
          <w:tab w:val="left" w:pos="1269"/>
        </w:tabs>
        <w:spacing w:before="0" w:line="322" w:lineRule="exact"/>
        <w:ind w:left="60" w:firstLine="700"/>
      </w:pPr>
      <w:r>
        <w:rPr>
          <w:rStyle w:val="1"/>
        </w:rPr>
        <w:t>сопоставления фактического наличия имущества с данными</w:t>
      </w:r>
    </w:p>
    <w:p w:rsidR="00493CC0" w:rsidRDefault="004247FE">
      <w:pPr>
        <w:pStyle w:val="12"/>
        <w:shd w:val="clear" w:color="auto" w:fill="auto"/>
        <w:spacing w:before="0" w:line="270" w:lineRule="exact"/>
        <w:ind w:left="60"/>
        <w:jc w:val="left"/>
      </w:pPr>
      <w:r>
        <w:rPr>
          <w:rStyle w:val="1"/>
        </w:rPr>
        <w:t>бухгалтерского учета;</w:t>
      </w:r>
    </w:p>
    <w:p w:rsidR="00493CC0" w:rsidRDefault="004247FE">
      <w:pPr>
        <w:pStyle w:val="12"/>
        <w:numPr>
          <w:ilvl w:val="0"/>
          <w:numId w:val="1"/>
        </w:numPr>
        <w:shd w:val="clear" w:color="auto" w:fill="auto"/>
        <w:tabs>
          <w:tab w:val="left" w:pos="981"/>
        </w:tabs>
        <w:spacing w:before="0" w:line="270" w:lineRule="exact"/>
        <w:ind w:left="60" w:firstLine="700"/>
      </w:pPr>
      <w:r>
        <w:rPr>
          <w:rStyle w:val="1"/>
        </w:rPr>
        <w:t>проверки полноты отражения в учете обязательств.</w:t>
      </w:r>
    </w:p>
    <w:p w:rsidR="00493CC0" w:rsidRDefault="004247FE">
      <w:pPr>
        <w:pStyle w:val="12"/>
        <w:shd w:val="clear" w:color="auto" w:fill="auto"/>
        <w:spacing w:before="0" w:line="341" w:lineRule="exact"/>
        <w:ind w:left="60" w:right="60" w:firstLine="700"/>
      </w:pPr>
      <w:r>
        <w:rPr>
          <w:rStyle w:val="34"/>
        </w:rPr>
        <w:t>Основанием для проведения инвентаризации является приказ начальника Учреждения.</w:t>
      </w:r>
    </w:p>
    <w:p w:rsidR="00493CC0" w:rsidRDefault="004247FE">
      <w:pPr>
        <w:pStyle w:val="12"/>
        <w:shd w:val="clear" w:color="auto" w:fill="auto"/>
        <w:spacing w:before="0"/>
        <w:ind w:left="60" w:right="60" w:firstLine="700"/>
      </w:pPr>
      <w:r>
        <w:rPr>
          <w:rStyle w:val="34"/>
        </w:rPr>
        <w:t>В приказе о проведении инвентаризации устанавливается перечень объектов, подлежащих инвентаризации. В данный перечень может быть включено:</w:t>
      </w:r>
    </w:p>
    <w:p w:rsidR="00493CC0" w:rsidRDefault="004247FE">
      <w:pPr>
        <w:pStyle w:val="12"/>
        <w:numPr>
          <w:ilvl w:val="0"/>
          <w:numId w:val="1"/>
        </w:numPr>
        <w:shd w:val="clear" w:color="auto" w:fill="auto"/>
        <w:tabs>
          <w:tab w:val="left" w:pos="1025"/>
        </w:tabs>
        <w:spacing w:before="0" w:line="312" w:lineRule="exact"/>
        <w:ind w:left="60" w:right="60" w:firstLine="700"/>
      </w:pPr>
      <w:r>
        <w:rPr>
          <w:rStyle w:val="34"/>
        </w:rPr>
        <w:t>любое имущество независимо от его местонахождения (находящееся в оперативном управлении Учреждения, полученное им на ответственное хранение или в пользование, арендованное имущество и т. д.);</w:t>
      </w:r>
    </w:p>
    <w:p w:rsidR="00493CC0" w:rsidRDefault="004247FE">
      <w:pPr>
        <w:pStyle w:val="12"/>
        <w:numPr>
          <w:ilvl w:val="0"/>
          <w:numId w:val="1"/>
        </w:numPr>
        <w:shd w:val="clear" w:color="auto" w:fill="auto"/>
        <w:tabs>
          <w:tab w:val="left" w:pos="981"/>
        </w:tabs>
        <w:spacing w:before="0" w:after="214" w:line="312" w:lineRule="exact"/>
        <w:ind w:left="60" w:firstLine="700"/>
      </w:pPr>
      <w:r>
        <w:rPr>
          <w:rStyle w:val="34"/>
        </w:rPr>
        <w:t>все виды финансовых обязательств.</w:t>
      </w:r>
    </w:p>
    <w:p w:rsidR="00493CC0" w:rsidRDefault="004247FE">
      <w:pPr>
        <w:pStyle w:val="21"/>
        <w:keepNext/>
        <w:keepLines/>
        <w:shd w:val="clear" w:color="auto" w:fill="auto"/>
        <w:spacing w:before="0" w:after="280" w:line="270" w:lineRule="exact"/>
        <w:ind w:left="2860"/>
      </w:pPr>
      <w:bookmarkStart w:id="3" w:name="bookmark4"/>
      <w:r>
        <w:rPr>
          <w:rStyle w:val="22"/>
        </w:rPr>
        <w:lastRenderedPageBreak/>
        <w:t>1.Инвентаризационная комиссия</w:t>
      </w:r>
      <w:bookmarkEnd w:id="3"/>
    </w:p>
    <w:p w:rsidR="00493CC0" w:rsidRDefault="004247FE">
      <w:pPr>
        <w:pStyle w:val="12"/>
        <w:numPr>
          <w:ilvl w:val="0"/>
          <w:numId w:val="2"/>
        </w:numPr>
        <w:shd w:val="clear" w:color="auto" w:fill="auto"/>
        <w:tabs>
          <w:tab w:val="left" w:pos="1313"/>
        </w:tabs>
        <w:spacing w:before="0" w:line="341" w:lineRule="exact"/>
        <w:ind w:left="60" w:right="60" w:firstLine="700"/>
      </w:pPr>
      <w:r>
        <w:rPr>
          <w:rStyle w:val="34"/>
        </w:rPr>
        <w:t>Для проведения инвентаризаций в Учреждении создается постоянно действующая инвентаризационная комиссия.</w:t>
      </w:r>
    </w:p>
    <w:p w:rsidR="00493CC0" w:rsidRDefault="004247FE">
      <w:pPr>
        <w:pStyle w:val="12"/>
        <w:shd w:val="clear" w:color="auto" w:fill="auto"/>
        <w:spacing w:before="0" w:line="331" w:lineRule="exact"/>
        <w:ind w:left="60" w:right="60" w:firstLine="700"/>
      </w:pPr>
      <w:r>
        <w:rPr>
          <w:rStyle w:val="34"/>
        </w:rPr>
        <w:t>В инвентаризационную комиссию в обязательном порядке должен входить представитель администрации и бухгалтерии учреждения.</w:t>
      </w:r>
    </w:p>
    <w:p w:rsidR="00493CC0" w:rsidRDefault="004247FE">
      <w:pPr>
        <w:pStyle w:val="12"/>
        <w:shd w:val="clear" w:color="auto" w:fill="auto"/>
        <w:spacing w:before="0" w:line="331" w:lineRule="exact"/>
        <w:ind w:left="60" w:right="60" w:firstLine="700"/>
      </w:pPr>
      <w:r>
        <w:rPr>
          <w:rStyle w:val="34"/>
        </w:rPr>
        <w:t>Персональный состав комиссии, а также порядок ее создания и работы утверждается приказом начальника Учреждения.</w:t>
      </w:r>
    </w:p>
    <w:p w:rsidR="00493CC0" w:rsidRDefault="004247FE">
      <w:pPr>
        <w:pStyle w:val="12"/>
        <w:numPr>
          <w:ilvl w:val="0"/>
          <w:numId w:val="2"/>
        </w:numPr>
        <w:shd w:val="clear" w:color="auto" w:fill="auto"/>
        <w:tabs>
          <w:tab w:val="left" w:pos="1543"/>
        </w:tabs>
        <w:spacing w:before="0" w:line="336" w:lineRule="exact"/>
        <w:ind w:left="60" w:right="60" w:firstLine="700"/>
      </w:pPr>
      <w:r>
        <w:rPr>
          <w:rStyle w:val="34"/>
        </w:rPr>
        <w:t>К проведению инвентаризации могут привлекаться лица, уполномоченные на осуществление внутреннего финансового контроля, и различные эксперты.</w:t>
      </w:r>
    </w:p>
    <w:p w:rsidR="00493CC0" w:rsidRDefault="004247FE">
      <w:pPr>
        <w:pStyle w:val="12"/>
        <w:numPr>
          <w:ilvl w:val="0"/>
          <w:numId w:val="2"/>
        </w:numPr>
        <w:shd w:val="clear" w:color="auto" w:fill="auto"/>
        <w:tabs>
          <w:tab w:val="left" w:pos="1380"/>
        </w:tabs>
        <w:spacing w:before="0" w:after="229" w:line="331" w:lineRule="exact"/>
        <w:ind w:left="60" w:right="60" w:firstLine="700"/>
      </w:pPr>
      <w:r>
        <w:rPr>
          <w:rStyle w:val="34"/>
        </w:rPr>
        <w:t>Инвентаризационная комиссия обеспечивает полноту и точность внесения в инвентаризационные описи данных о фактических остатках имущества и реальности учтенных обязательств, правильность и своевременность оформления материалов инвентаризации.</w:t>
      </w:r>
    </w:p>
    <w:p w:rsidR="00493CC0" w:rsidRDefault="004247FE">
      <w:pPr>
        <w:pStyle w:val="21"/>
        <w:keepNext/>
        <w:keepLines/>
        <w:shd w:val="clear" w:color="auto" w:fill="auto"/>
        <w:spacing w:before="0" w:after="287" w:line="270" w:lineRule="exact"/>
        <w:ind w:left="980"/>
      </w:pPr>
      <w:bookmarkStart w:id="4" w:name="bookmark5"/>
      <w:r>
        <w:rPr>
          <w:rStyle w:val="22"/>
        </w:rPr>
        <w:t>2. Периодичность, сроки и формы проведения инвентаризации</w:t>
      </w:r>
      <w:bookmarkEnd w:id="4"/>
    </w:p>
    <w:p w:rsidR="00493CC0" w:rsidRDefault="004247FE">
      <w:pPr>
        <w:pStyle w:val="12"/>
        <w:numPr>
          <w:ilvl w:val="0"/>
          <w:numId w:val="3"/>
        </w:numPr>
        <w:shd w:val="clear" w:color="auto" w:fill="auto"/>
        <w:tabs>
          <w:tab w:val="left" w:pos="1230"/>
        </w:tabs>
        <w:spacing w:before="0" w:line="322" w:lineRule="exact"/>
        <w:ind w:left="60" w:firstLine="700"/>
      </w:pPr>
      <w:r>
        <w:rPr>
          <w:rStyle w:val="34"/>
        </w:rPr>
        <w:t>В обязательном порядке инвентаризация проводится:</w:t>
      </w:r>
    </w:p>
    <w:p w:rsidR="00493CC0" w:rsidRDefault="004247FE">
      <w:pPr>
        <w:pStyle w:val="12"/>
        <w:numPr>
          <w:ilvl w:val="0"/>
          <w:numId w:val="1"/>
        </w:numPr>
        <w:shd w:val="clear" w:color="auto" w:fill="auto"/>
        <w:tabs>
          <w:tab w:val="left" w:pos="976"/>
        </w:tabs>
        <w:spacing w:before="0" w:line="322" w:lineRule="exact"/>
        <w:ind w:left="60" w:firstLine="700"/>
      </w:pPr>
      <w:r>
        <w:rPr>
          <w:rStyle w:val="34"/>
        </w:rPr>
        <w:t>перед составлением годовой бухгалтерской отчетности;</w:t>
      </w:r>
    </w:p>
    <w:p w:rsidR="00493CC0" w:rsidRDefault="004247FE">
      <w:pPr>
        <w:pStyle w:val="12"/>
        <w:numPr>
          <w:ilvl w:val="0"/>
          <w:numId w:val="1"/>
        </w:numPr>
        <w:shd w:val="clear" w:color="auto" w:fill="auto"/>
        <w:tabs>
          <w:tab w:val="left" w:pos="976"/>
        </w:tabs>
        <w:spacing w:before="0" w:line="322" w:lineRule="exact"/>
        <w:ind w:left="60" w:firstLine="700"/>
      </w:pPr>
      <w:r>
        <w:rPr>
          <w:rStyle w:val="34"/>
        </w:rPr>
        <w:t>при смене материально ответственных лиц;</w:t>
      </w:r>
    </w:p>
    <w:p w:rsidR="00493CC0" w:rsidRDefault="004247FE">
      <w:pPr>
        <w:pStyle w:val="12"/>
        <w:numPr>
          <w:ilvl w:val="0"/>
          <w:numId w:val="1"/>
        </w:numPr>
        <w:shd w:val="clear" w:color="auto" w:fill="auto"/>
        <w:tabs>
          <w:tab w:val="left" w:pos="976"/>
        </w:tabs>
        <w:spacing w:before="0" w:line="322" w:lineRule="exact"/>
        <w:ind w:left="60" w:firstLine="700"/>
      </w:pPr>
      <w:r>
        <w:rPr>
          <w:rStyle w:val="34"/>
        </w:rPr>
        <w:t>при установлении фактов хищений, недостач, порчи имущества;</w:t>
      </w:r>
    </w:p>
    <w:p w:rsidR="00493CC0" w:rsidRDefault="004247FE">
      <w:pPr>
        <w:pStyle w:val="12"/>
        <w:numPr>
          <w:ilvl w:val="0"/>
          <w:numId w:val="1"/>
        </w:numPr>
        <w:shd w:val="clear" w:color="auto" w:fill="auto"/>
        <w:tabs>
          <w:tab w:val="left" w:pos="976"/>
        </w:tabs>
        <w:spacing w:before="0" w:line="322" w:lineRule="exact"/>
        <w:ind w:left="60" w:firstLine="700"/>
      </w:pPr>
      <w:r>
        <w:rPr>
          <w:rStyle w:val="34"/>
        </w:rPr>
        <w:t>в случае стихийных бедствий и иных чрезвычайных ситуаций;</w:t>
      </w:r>
    </w:p>
    <w:p w:rsidR="00493CC0" w:rsidRDefault="004247FE">
      <w:pPr>
        <w:pStyle w:val="12"/>
        <w:numPr>
          <w:ilvl w:val="0"/>
          <w:numId w:val="1"/>
        </w:numPr>
        <w:shd w:val="clear" w:color="auto" w:fill="auto"/>
        <w:tabs>
          <w:tab w:val="left" w:pos="1034"/>
        </w:tabs>
        <w:spacing w:before="0" w:line="346" w:lineRule="exact"/>
        <w:ind w:left="60" w:right="60" w:firstLine="700"/>
      </w:pPr>
      <w:r>
        <w:rPr>
          <w:rStyle w:val="34"/>
        </w:rPr>
        <w:t>в случае ликвидации (реорганизации) учреждения (перед составлением ликвидационного (разделительного) баланса).</w:t>
      </w:r>
    </w:p>
    <w:p w:rsidR="00493CC0" w:rsidRDefault="004247FE">
      <w:pPr>
        <w:pStyle w:val="12"/>
        <w:numPr>
          <w:ilvl w:val="0"/>
          <w:numId w:val="3"/>
        </w:numPr>
        <w:shd w:val="clear" w:color="auto" w:fill="auto"/>
        <w:tabs>
          <w:tab w:val="left" w:pos="1327"/>
        </w:tabs>
        <w:spacing w:before="0" w:line="341" w:lineRule="exact"/>
        <w:ind w:left="60" w:right="60" w:firstLine="700"/>
      </w:pPr>
      <w:r>
        <w:rPr>
          <w:rStyle w:val="34"/>
        </w:rPr>
        <w:t>Инвентаризации могут быть плановыми и внеплановыми. Сроки и периодичность проведения плановых инвентаризаций, а также их тематика прописываются в графике проведения инвентаризаций, утверждаемом приказом начальника учреждения.</w:t>
      </w:r>
    </w:p>
    <w:p w:rsidR="00493CC0" w:rsidRDefault="004247FE" w:rsidP="00541758">
      <w:pPr>
        <w:pStyle w:val="11"/>
        <w:keepNext/>
        <w:keepLines/>
        <w:shd w:val="clear" w:color="auto" w:fill="auto"/>
        <w:spacing w:after="73" w:line="270" w:lineRule="exact"/>
        <w:ind w:left="60"/>
      </w:pPr>
      <w:bookmarkStart w:id="5" w:name="bookmark6"/>
      <w:r>
        <w:rPr>
          <w:rStyle w:val="13"/>
        </w:rPr>
        <w:t>Внеплановые инвентаризации назначаются приказом начальника</w:t>
      </w:r>
      <w:bookmarkEnd w:id="5"/>
      <w:r w:rsidR="00541758">
        <w:rPr>
          <w:rStyle w:val="13"/>
          <w:lang w:val="ru-RU"/>
        </w:rPr>
        <w:t xml:space="preserve"> </w:t>
      </w:r>
      <w:r>
        <w:rPr>
          <w:rStyle w:val="34"/>
        </w:rPr>
        <w:t>учреждения.</w:t>
      </w:r>
    </w:p>
    <w:p w:rsidR="00493CC0" w:rsidRDefault="004247FE">
      <w:pPr>
        <w:pStyle w:val="12"/>
        <w:numPr>
          <w:ilvl w:val="0"/>
          <w:numId w:val="3"/>
        </w:numPr>
        <w:shd w:val="clear" w:color="auto" w:fill="auto"/>
        <w:tabs>
          <w:tab w:val="left" w:pos="1241"/>
        </w:tabs>
        <w:spacing w:before="0" w:line="350" w:lineRule="exact"/>
        <w:ind w:left="60" w:right="60" w:firstLine="700"/>
      </w:pPr>
      <w:r>
        <w:rPr>
          <w:rStyle w:val="34"/>
        </w:rPr>
        <w:t>По охвату проверяемых объектов инвентаризация может быть полной и выборочной. Полная инвентаризация охватывает все категории имущества и обязательств.</w:t>
      </w:r>
    </w:p>
    <w:p w:rsidR="00493CC0" w:rsidRDefault="004247FE">
      <w:pPr>
        <w:pStyle w:val="12"/>
        <w:shd w:val="clear" w:color="auto" w:fill="auto"/>
        <w:spacing w:before="0" w:after="229" w:line="331" w:lineRule="exact"/>
        <w:ind w:left="60" w:right="60" w:firstLine="680"/>
      </w:pPr>
      <w:r>
        <w:rPr>
          <w:rStyle w:val="4"/>
        </w:rPr>
        <w:t>В ходе выборочной инвентаризации проверяются отдельные категории имущества и обязательств (покупные товары, расчеты с бюджетом и т. д.)</w:t>
      </w:r>
    </w:p>
    <w:p w:rsidR="00493CC0" w:rsidRDefault="00541758">
      <w:pPr>
        <w:pStyle w:val="36"/>
        <w:shd w:val="clear" w:color="auto" w:fill="auto"/>
        <w:spacing w:before="0" w:after="192" w:line="270" w:lineRule="exact"/>
        <w:ind w:left="2180"/>
      </w:pPr>
      <w:r>
        <w:rPr>
          <w:rStyle w:val="37"/>
          <w:lang w:val="ru-RU"/>
        </w:rPr>
        <w:t>3</w:t>
      </w:r>
      <w:r w:rsidR="004247FE">
        <w:rPr>
          <w:rStyle w:val="37"/>
        </w:rPr>
        <w:t>.</w:t>
      </w:r>
      <w:r>
        <w:rPr>
          <w:rStyle w:val="37"/>
          <w:lang w:val="ru-RU"/>
        </w:rPr>
        <w:t xml:space="preserve"> </w:t>
      </w:r>
      <w:r w:rsidR="004247FE">
        <w:rPr>
          <w:rStyle w:val="37"/>
        </w:rPr>
        <w:t>Подготовка к проведению инвентаризации</w:t>
      </w:r>
    </w:p>
    <w:p w:rsidR="00493CC0" w:rsidRDefault="004247FE">
      <w:pPr>
        <w:pStyle w:val="12"/>
        <w:numPr>
          <w:ilvl w:val="1"/>
          <w:numId w:val="3"/>
        </w:numPr>
        <w:shd w:val="clear" w:color="auto" w:fill="auto"/>
        <w:tabs>
          <w:tab w:val="left" w:pos="1596"/>
          <w:tab w:val="right" w:pos="10039"/>
          <w:tab w:val="right" w:pos="10039"/>
        </w:tabs>
        <w:spacing w:before="0" w:line="307" w:lineRule="exact"/>
        <w:ind w:left="60" w:right="60" w:firstLine="680"/>
      </w:pPr>
      <w:r>
        <w:rPr>
          <w:rStyle w:val="4"/>
        </w:rPr>
        <w:t>До начала проверки фактического наличия</w:t>
      </w:r>
      <w:r>
        <w:rPr>
          <w:rStyle w:val="4"/>
        </w:rPr>
        <w:tab/>
        <w:t>имущества инвентаризационной комиссии надлежит получить последние</w:t>
      </w:r>
      <w:r>
        <w:rPr>
          <w:rStyle w:val="4"/>
        </w:rPr>
        <w:tab/>
        <w:t>на момент инвентаризации приходные и расходные документы или отчеты (выписки) о движении материальных ценностей и денежных средств.</w:t>
      </w:r>
    </w:p>
    <w:p w:rsidR="00493CC0" w:rsidRDefault="004247FE">
      <w:pPr>
        <w:pStyle w:val="12"/>
        <w:numPr>
          <w:ilvl w:val="1"/>
          <w:numId w:val="3"/>
        </w:numPr>
        <w:shd w:val="clear" w:color="auto" w:fill="auto"/>
        <w:tabs>
          <w:tab w:val="left" w:pos="1241"/>
        </w:tabs>
        <w:spacing w:before="0" w:line="307" w:lineRule="exact"/>
        <w:ind w:left="60" w:right="60" w:firstLine="680"/>
      </w:pPr>
      <w:r>
        <w:rPr>
          <w:rStyle w:val="4"/>
        </w:rPr>
        <w:t>Председатель инвентаризационной комиссии визирует все приходные и расходные документы, приложенные к реестрам (отчетам), с указанием: «</w:t>
      </w:r>
      <w:proofErr w:type="gramStart"/>
      <w:r>
        <w:rPr>
          <w:rStyle w:val="4"/>
        </w:rPr>
        <w:t>до</w:t>
      </w:r>
      <w:proofErr w:type="gramEnd"/>
    </w:p>
    <w:p w:rsidR="00493CC0" w:rsidRDefault="004247FE">
      <w:pPr>
        <w:pStyle w:val="12"/>
        <w:shd w:val="clear" w:color="auto" w:fill="auto"/>
        <w:tabs>
          <w:tab w:val="left" w:leader="underscore" w:pos="4039"/>
        </w:tabs>
        <w:spacing w:before="0" w:line="307" w:lineRule="exact"/>
        <w:ind w:left="60"/>
      </w:pPr>
      <w:r>
        <w:rPr>
          <w:rStyle w:val="4"/>
        </w:rPr>
        <w:t xml:space="preserve">инвентаризации </w:t>
      </w:r>
      <w:proofErr w:type="gramStart"/>
      <w:r>
        <w:rPr>
          <w:rStyle w:val="4"/>
        </w:rPr>
        <w:t>на</w:t>
      </w:r>
      <w:proofErr w:type="gramEnd"/>
      <w:r>
        <w:rPr>
          <w:rStyle w:val="4"/>
        </w:rPr>
        <w:t xml:space="preserve"> «</w:t>
      </w:r>
      <w:r>
        <w:rPr>
          <w:rStyle w:val="4"/>
        </w:rPr>
        <w:tab/>
        <w:t>» (дата)». Эти документы являются основанием</w:t>
      </w:r>
    </w:p>
    <w:p w:rsidR="00493CC0" w:rsidRDefault="004247FE">
      <w:pPr>
        <w:pStyle w:val="12"/>
        <w:shd w:val="clear" w:color="auto" w:fill="auto"/>
        <w:spacing w:before="0" w:line="341" w:lineRule="exact"/>
        <w:ind w:left="60" w:right="60"/>
      </w:pPr>
      <w:r>
        <w:rPr>
          <w:rStyle w:val="4"/>
        </w:rPr>
        <w:t>для определения остатков имущества к началу инвентаризации по данным бухгалтерского учета.</w:t>
      </w:r>
    </w:p>
    <w:p w:rsidR="00493CC0" w:rsidRDefault="004247FE">
      <w:pPr>
        <w:pStyle w:val="12"/>
        <w:numPr>
          <w:ilvl w:val="1"/>
          <w:numId w:val="3"/>
        </w:numPr>
        <w:shd w:val="clear" w:color="auto" w:fill="auto"/>
        <w:tabs>
          <w:tab w:val="left" w:pos="1274"/>
        </w:tabs>
        <w:spacing w:before="0" w:line="322" w:lineRule="exact"/>
        <w:ind w:left="60" w:right="60" w:firstLine="680"/>
      </w:pPr>
      <w:r>
        <w:rPr>
          <w:rStyle w:val="4"/>
        </w:rPr>
        <w:t xml:space="preserve">Материально ответственные лица дают расписки о том, что к началу инвентаризации все расходные и приходные документы на имущество сданы в </w:t>
      </w:r>
      <w:r>
        <w:rPr>
          <w:rStyle w:val="4"/>
        </w:rPr>
        <w:lastRenderedPageBreak/>
        <w:t>бухгалтерию или переданы комиссии и все ценности, поступившие на их ответственность, оприходованы, а выбывшие списаны в расход.</w:t>
      </w:r>
    </w:p>
    <w:p w:rsidR="00493CC0" w:rsidRDefault="004247FE">
      <w:pPr>
        <w:pStyle w:val="12"/>
        <w:shd w:val="clear" w:color="auto" w:fill="auto"/>
        <w:spacing w:before="0" w:line="360" w:lineRule="exact"/>
        <w:ind w:left="60" w:right="60" w:firstLine="680"/>
      </w:pPr>
      <w:r>
        <w:rPr>
          <w:rStyle w:val="4"/>
        </w:rPr>
        <w:t>Аналогичные расписки дают и лица имеющие доверенности на получение имущества.</w:t>
      </w:r>
    </w:p>
    <w:p w:rsidR="00493CC0" w:rsidRDefault="004247FE">
      <w:pPr>
        <w:pStyle w:val="12"/>
        <w:numPr>
          <w:ilvl w:val="1"/>
          <w:numId w:val="3"/>
        </w:numPr>
        <w:shd w:val="clear" w:color="auto" w:fill="auto"/>
        <w:tabs>
          <w:tab w:val="left" w:pos="1220"/>
        </w:tabs>
        <w:spacing w:before="0" w:line="270" w:lineRule="exact"/>
        <w:ind w:left="60" w:firstLine="680"/>
      </w:pPr>
      <w:r>
        <w:rPr>
          <w:rStyle w:val="4"/>
        </w:rPr>
        <w:t>До начала инвентаризации основных сре</w:t>
      </w:r>
      <w:proofErr w:type="gramStart"/>
      <w:r>
        <w:rPr>
          <w:rStyle w:val="4"/>
        </w:rPr>
        <w:t>дств пр</w:t>
      </w:r>
      <w:proofErr w:type="gramEnd"/>
      <w:r>
        <w:rPr>
          <w:rStyle w:val="4"/>
        </w:rPr>
        <w:t>оверяется:</w:t>
      </w:r>
    </w:p>
    <w:p w:rsidR="00493CC0" w:rsidRDefault="004247FE">
      <w:pPr>
        <w:pStyle w:val="12"/>
        <w:numPr>
          <w:ilvl w:val="0"/>
          <w:numId w:val="1"/>
        </w:numPr>
        <w:shd w:val="clear" w:color="auto" w:fill="auto"/>
        <w:tabs>
          <w:tab w:val="left" w:pos="991"/>
        </w:tabs>
        <w:spacing w:before="0" w:line="350" w:lineRule="exact"/>
        <w:ind w:left="60" w:right="60" w:firstLine="680"/>
      </w:pPr>
      <w:r>
        <w:rPr>
          <w:rStyle w:val="4"/>
        </w:rPr>
        <w:t>наличие и состояние инвентарных карточек, инвентарных книг, описей и других регистров аналитического учета;</w:t>
      </w:r>
    </w:p>
    <w:p w:rsidR="00493CC0" w:rsidRDefault="004247FE">
      <w:pPr>
        <w:pStyle w:val="12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44" w:line="270" w:lineRule="exact"/>
        <w:ind w:left="60" w:firstLine="680"/>
      </w:pPr>
      <w:r>
        <w:rPr>
          <w:rStyle w:val="4"/>
        </w:rPr>
        <w:t xml:space="preserve">наличие и состояние технических паспортов или </w:t>
      </w:r>
      <w:proofErr w:type="gramStart"/>
      <w:r>
        <w:rPr>
          <w:rStyle w:val="4"/>
        </w:rPr>
        <w:t>другой</w:t>
      </w:r>
      <w:proofErr w:type="gramEnd"/>
      <w:r>
        <w:rPr>
          <w:rStyle w:val="4"/>
        </w:rPr>
        <w:t xml:space="preserve"> технической</w:t>
      </w:r>
    </w:p>
    <w:p w:rsidR="00493CC0" w:rsidRDefault="004247FE">
      <w:pPr>
        <w:pStyle w:val="12"/>
        <w:shd w:val="clear" w:color="auto" w:fill="auto"/>
        <w:spacing w:before="0" w:line="270" w:lineRule="exact"/>
        <w:ind w:left="60"/>
      </w:pPr>
      <w:r>
        <w:rPr>
          <w:rStyle w:val="4"/>
        </w:rPr>
        <w:t>документации;</w:t>
      </w:r>
    </w:p>
    <w:p w:rsidR="00493CC0" w:rsidRDefault="004247FE">
      <w:pPr>
        <w:pStyle w:val="12"/>
        <w:numPr>
          <w:ilvl w:val="0"/>
          <w:numId w:val="1"/>
        </w:numPr>
        <w:shd w:val="clear" w:color="auto" w:fill="auto"/>
        <w:tabs>
          <w:tab w:val="left" w:pos="1082"/>
        </w:tabs>
        <w:spacing w:before="0" w:line="331" w:lineRule="exact"/>
        <w:ind w:left="60" w:right="60" w:firstLine="680"/>
      </w:pPr>
      <w:r>
        <w:rPr>
          <w:rStyle w:val="4"/>
        </w:rPr>
        <w:t>наличие документов на основные средства, сданные или принятые Учреждением в аренду и на хранение. При отсутствии документов необходимо обеспечить их получение или оформление.</w:t>
      </w:r>
    </w:p>
    <w:p w:rsidR="00493CC0" w:rsidRDefault="004247FE">
      <w:pPr>
        <w:pStyle w:val="12"/>
        <w:shd w:val="clear" w:color="auto" w:fill="auto"/>
        <w:spacing w:before="0" w:after="244" w:line="350" w:lineRule="exact"/>
        <w:ind w:left="60" w:right="60" w:firstLine="680"/>
      </w:pPr>
      <w:r>
        <w:rPr>
          <w:rStyle w:val="4"/>
        </w:rPr>
        <w:t>При обнаружении расхождений и неточностей в регистрах бухгалтерского учета или технической документации вносятся соответствующие исправления и уточнения.</w:t>
      </w:r>
    </w:p>
    <w:p w:rsidR="00493CC0" w:rsidRDefault="004247FE">
      <w:pPr>
        <w:pStyle w:val="36"/>
        <w:shd w:val="clear" w:color="auto" w:fill="auto"/>
        <w:spacing w:before="0" w:after="194" w:line="270" w:lineRule="exact"/>
        <w:ind w:left="2180"/>
      </w:pPr>
      <w:bookmarkStart w:id="6" w:name="bookmark7"/>
      <w:r>
        <w:rPr>
          <w:rStyle w:val="37"/>
        </w:rPr>
        <w:t>4. Документальное оформление инвентаризации</w:t>
      </w:r>
      <w:bookmarkEnd w:id="6"/>
    </w:p>
    <w:p w:rsidR="00493CC0" w:rsidRDefault="004247FE">
      <w:pPr>
        <w:pStyle w:val="12"/>
        <w:shd w:val="clear" w:color="auto" w:fill="auto"/>
        <w:spacing w:before="0" w:line="365" w:lineRule="exact"/>
        <w:ind w:left="60" w:right="60" w:firstLine="680"/>
      </w:pPr>
      <w:r>
        <w:rPr>
          <w:rStyle w:val="4"/>
        </w:rPr>
        <w:t>4.1. Для оформления инвентаризации применяются следующие формы документов:</w:t>
      </w:r>
    </w:p>
    <w:p w:rsidR="00493CC0" w:rsidRDefault="004247FE">
      <w:pPr>
        <w:pStyle w:val="12"/>
        <w:numPr>
          <w:ilvl w:val="0"/>
          <w:numId w:val="1"/>
        </w:numPr>
        <w:shd w:val="clear" w:color="auto" w:fill="auto"/>
        <w:tabs>
          <w:tab w:val="left" w:pos="1130"/>
        </w:tabs>
        <w:spacing w:before="0" w:line="331" w:lineRule="exact"/>
        <w:ind w:left="60" w:right="60" w:firstLine="680"/>
      </w:pPr>
      <w:r>
        <w:rPr>
          <w:rStyle w:val="4"/>
        </w:rPr>
        <w:t xml:space="preserve">инвентаризационная опись (сличительная ведомость) по объектам нефинансовых активов (ф. 0504087). </w:t>
      </w:r>
      <w:proofErr w:type="gramStart"/>
      <w:r>
        <w:rPr>
          <w:rStyle w:val="4"/>
        </w:rPr>
        <w:t>Опись отражает наименование и код объекта учета, инвентарный номер, единицу измерения, сведения о фактическом наличии объекта учета (цена, количество), сведения по данным бухгалтерского учета (количество, сумма), сведения о результатах инвентаризации (по недостаче и по</w:t>
      </w:r>
      <w:proofErr w:type="gramEnd"/>
    </w:p>
    <w:p w:rsidR="00493CC0" w:rsidRDefault="004247FE">
      <w:pPr>
        <w:pStyle w:val="12"/>
        <w:shd w:val="clear" w:color="auto" w:fill="auto"/>
        <w:spacing w:before="0" w:line="270" w:lineRule="exact"/>
        <w:ind w:left="60"/>
      </w:pPr>
      <w:r>
        <w:rPr>
          <w:rStyle w:val="4"/>
        </w:rPr>
        <w:t>излишкам - количество и сумма);</w:t>
      </w:r>
    </w:p>
    <w:p w:rsidR="00493CC0" w:rsidRDefault="004247FE">
      <w:pPr>
        <w:pStyle w:val="12"/>
        <w:numPr>
          <w:ilvl w:val="0"/>
          <w:numId w:val="1"/>
        </w:numPr>
        <w:shd w:val="clear" w:color="auto" w:fill="auto"/>
        <w:tabs>
          <w:tab w:val="left" w:pos="1044"/>
        </w:tabs>
        <w:spacing w:before="0" w:line="336" w:lineRule="exact"/>
        <w:ind w:left="60" w:right="60" w:firstLine="680"/>
      </w:pPr>
      <w:r>
        <w:rPr>
          <w:rStyle w:val="4"/>
        </w:rPr>
        <w:t>инвентаризационная опись (сличительная ведомость) бланков строгой отчетности и денежных документов (ф. 0504086). В этой описи проставляются наименование и код бланков строгой отчетности, единица измерения, сведения о фактическом наличии (цена, количество), сведения по данным бухгалтерского учета (количество, сумма), сведения о результатах инвентаризации (по недостаче и по излишкам - количество и сумма);</w:t>
      </w:r>
    </w:p>
    <w:p w:rsidR="00493CC0" w:rsidRDefault="004247FE">
      <w:pPr>
        <w:pStyle w:val="12"/>
        <w:shd w:val="clear" w:color="auto" w:fill="auto"/>
        <w:spacing w:before="0" w:line="302" w:lineRule="exact"/>
        <w:ind w:left="80" w:right="100" w:firstLine="720"/>
      </w:pPr>
      <w:r>
        <w:rPr>
          <w:rStyle w:val="5"/>
        </w:rPr>
        <w:t xml:space="preserve">- ведомость расхождений по результатам инвентаризации (ф. 0504092), в которой фиксируются установленные расхождения фактического наличия нефинансовых и финансовых активов (денежных средств и денежных документов), бланков строгой отчетности с данными бухгалтерского учета: недостачи или излишки по каждому объекту учета в </w:t>
      </w:r>
      <w:proofErr w:type="gramStart"/>
      <w:r>
        <w:rPr>
          <w:rStyle w:val="5"/>
        </w:rPr>
        <w:t>количественном</w:t>
      </w:r>
      <w:proofErr w:type="gramEnd"/>
      <w:r>
        <w:rPr>
          <w:rStyle w:val="5"/>
        </w:rPr>
        <w:t xml:space="preserve"> и</w:t>
      </w:r>
    </w:p>
    <w:p w:rsidR="00493CC0" w:rsidRDefault="004247FE">
      <w:pPr>
        <w:pStyle w:val="12"/>
        <w:shd w:val="clear" w:color="auto" w:fill="auto"/>
        <w:spacing w:before="0" w:line="270" w:lineRule="exact"/>
        <w:ind w:left="80"/>
      </w:pPr>
      <w:r>
        <w:rPr>
          <w:rStyle w:val="5"/>
        </w:rPr>
        <w:t xml:space="preserve">стоимостном </w:t>
      </w:r>
      <w:proofErr w:type="gramStart"/>
      <w:r>
        <w:rPr>
          <w:rStyle w:val="5"/>
        </w:rPr>
        <w:t>выражении</w:t>
      </w:r>
      <w:proofErr w:type="gramEnd"/>
      <w:r>
        <w:rPr>
          <w:rStyle w:val="5"/>
        </w:rPr>
        <w:t>;</w:t>
      </w:r>
    </w:p>
    <w:p w:rsidR="00493CC0" w:rsidRDefault="004247FE">
      <w:pPr>
        <w:pStyle w:val="12"/>
        <w:shd w:val="clear" w:color="auto" w:fill="auto"/>
        <w:spacing w:before="0" w:after="88" w:line="270" w:lineRule="exact"/>
        <w:ind w:left="80" w:firstLine="720"/>
      </w:pPr>
      <w:r>
        <w:rPr>
          <w:rStyle w:val="5"/>
        </w:rPr>
        <w:t xml:space="preserve">-акт о результатах инвентаризации (ф. 0504835), составляемый </w:t>
      </w:r>
      <w:proofErr w:type="gramStart"/>
      <w:r>
        <w:rPr>
          <w:rStyle w:val="5"/>
        </w:rPr>
        <w:t>на</w:t>
      </w:r>
      <w:proofErr w:type="gramEnd"/>
    </w:p>
    <w:p w:rsidR="00493CC0" w:rsidRDefault="004247FE">
      <w:pPr>
        <w:pStyle w:val="12"/>
        <w:shd w:val="clear" w:color="auto" w:fill="auto"/>
        <w:spacing w:before="0" w:line="270" w:lineRule="exact"/>
        <w:ind w:left="80"/>
      </w:pPr>
      <w:proofErr w:type="gramStart"/>
      <w:r>
        <w:rPr>
          <w:rStyle w:val="5"/>
        </w:rPr>
        <w:t>основании</w:t>
      </w:r>
      <w:proofErr w:type="gramEnd"/>
      <w:r>
        <w:rPr>
          <w:rStyle w:val="5"/>
        </w:rPr>
        <w:t xml:space="preserve"> ведомости расхождений по результатам инвентаризации.</w:t>
      </w:r>
    </w:p>
    <w:p w:rsidR="00493CC0" w:rsidRDefault="004247FE">
      <w:pPr>
        <w:pStyle w:val="12"/>
        <w:numPr>
          <w:ilvl w:val="0"/>
          <w:numId w:val="4"/>
        </w:numPr>
        <w:shd w:val="clear" w:color="auto" w:fill="auto"/>
        <w:tabs>
          <w:tab w:val="left" w:pos="1515"/>
        </w:tabs>
        <w:spacing w:before="0" w:line="322" w:lineRule="exact"/>
        <w:ind w:left="80" w:right="100" w:firstLine="720"/>
      </w:pPr>
      <w:r>
        <w:rPr>
          <w:rStyle w:val="5"/>
        </w:rPr>
        <w:t>Инвентаризационные описи формируются инвентаризационной комиссией, подписываются ее председателем, членами комиссии и материальн</w:t>
      </w:r>
      <w:proofErr w:type="gramStart"/>
      <w:r>
        <w:rPr>
          <w:rStyle w:val="5"/>
        </w:rPr>
        <w:t>о-</w:t>
      </w:r>
      <w:proofErr w:type="gramEnd"/>
      <w:r>
        <w:rPr>
          <w:rStyle w:val="5"/>
        </w:rPr>
        <w:t xml:space="preserve"> ответственным лицом. Акт подписывают члены комиссии и утверждает</w:t>
      </w:r>
    </w:p>
    <w:p w:rsidR="00493CC0" w:rsidRDefault="004247FE">
      <w:pPr>
        <w:pStyle w:val="12"/>
        <w:shd w:val="clear" w:color="auto" w:fill="auto"/>
        <w:spacing w:before="0" w:line="270" w:lineRule="exact"/>
        <w:ind w:left="80"/>
      </w:pPr>
      <w:r>
        <w:rPr>
          <w:rStyle w:val="5"/>
        </w:rPr>
        <w:t>начальник Учреждения.</w:t>
      </w:r>
    </w:p>
    <w:p w:rsidR="00493CC0" w:rsidRDefault="004247FE">
      <w:pPr>
        <w:pStyle w:val="12"/>
        <w:numPr>
          <w:ilvl w:val="0"/>
          <w:numId w:val="4"/>
        </w:numPr>
        <w:shd w:val="clear" w:color="auto" w:fill="auto"/>
        <w:tabs>
          <w:tab w:val="left" w:pos="1338"/>
        </w:tabs>
        <w:spacing w:before="0" w:after="59" w:line="270" w:lineRule="exact"/>
        <w:ind w:left="80" w:firstLine="720"/>
      </w:pPr>
      <w:r>
        <w:rPr>
          <w:rStyle w:val="5"/>
        </w:rPr>
        <w:t>Инвентаризационные описи и акты инвентаризации оформляются не</w:t>
      </w:r>
    </w:p>
    <w:p w:rsidR="00493CC0" w:rsidRDefault="004247FE">
      <w:pPr>
        <w:pStyle w:val="12"/>
        <w:shd w:val="clear" w:color="auto" w:fill="auto"/>
        <w:spacing w:before="0" w:line="270" w:lineRule="exact"/>
        <w:ind w:left="80"/>
      </w:pPr>
      <w:r>
        <w:rPr>
          <w:rStyle w:val="5"/>
        </w:rPr>
        <w:t>менее чем в двух экземплярах.</w:t>
      </w:r>
    </w:p>
    <w:p w:rsidR="00493CC0" w:rsidRDefault="004247FE">
      <w:pPr>
        <w:pStyle w:val="12"/>
        <w:numPr>
          <w:ilvl w:val="0"/>
          <w:numId w:val="4"/>
        </w:numPr>
        <w:shd w:val="clear" w:color="auto" w:fill="auto"/>
        <w:tabs>
          <w:tab w:val="left" w:pos="1525"/>
        </w:tabs>
        <w:spacing w:before="0" w:line="326" w:lineRule="exact"/>
        <w:ind w:left="80" w:right="100" w:firstLine="720"/>
      </w:pPr>
      <w:r>
        <w:rPr>
          <w:rStyle w:val="5"/>
        </w:rPr>
        <w:t>Инвентаризационные описи могут быть заполнены как с использованием средств вычислительной и другой организационной техники, так и от руки - четко и ясно, без помарок и подчисток. Для заполнения таких документов применяются чернила или шариковые ручки.</w:t>
      </w:r>
    </w:p>
    <w:p w:rsidR="00493CC0" w:rsidRDefault="004247FE">
      <w:pPr>
        <w:pStyle w:val="12"/>
        <w:shd w:val="clear" w:color="auto" w:fill="auto"/>
        <w:spacing w:before="0" w:line="326" w:lineRule="exact"/>
        <w:ind w:left="80" w:right="100" w:firstLine="720"/>
      </w:pPr>
      <w:r>
        <w:rPr>
          <w:rStyle w:val="5"/>
        </w:rPr>
        <w:lastRenderedPageBreak/>
        <w:t xml:space="preserve">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>
        <w:rPr>
          <w:rStyle w:val="5"/>
        </w:rPr>
        <w:t>зачеркнутыми</w:t>
      </w:r>
      <w:proofErr w:type="gramEnd"/>
      <w:r>
        <w:rPr>
          <w:rStyle w:val="5"/>
        </w:rPr>
        <w:t xml:space="preserve"> правильных записей. Исправления должны быть оговорены и подписаны всеми членами инвентаризационной комиссии и материально ответственными лицами.</w:t>
      </w:r>
    </w:p>
    <w:p w:rsidR="00493CC0" w:rsidRDefault="004247FE">
      <w:pPr>
        <w:pStyle w:val="12"/>
        <w:numPr>
          <w:ilvl w:val="0"/>
          <w:numId w:val="4"/>
        </w:numPr>
        <w:shd w:val="clear" w:color="auto" w:fill="auto"/>
        <w:tabs>
          <w:tab w:val="left" w:pos="1405"/>
        </w:tabs>
        <w:spacing w:before="0" w:line="326" w:lineRule="exact"/>
        <w:ind w:left="80" w:right="100" w:firstLine="720"/>
      </w:pPr>
      <w:r>
        <w:rPr>
          <w:rStyle w:val="5"/>
        </w:rPr>
        <w:t>Не допускается оставлять в описях незаполненные строки. На последних страницах незаполненные строки прочеркиваются.</w:t>
      </w:r>
    </w:p>
    <w:p w:rsidR="00493CC0" w:rsidRDefault="004247FE">
      <w:pPr>
        <w:pStyle w:val="12"/>
        <w:shd w:val="clear" w:color="auto" w:fill="auto"/>
        <w:spacing w:before="0" w:line="331" w:lineRule="exact"/>
        <w:ind w:left="80" w:right="100" w:firstLine="720"/>
      </w:pPr>
      <w:r>
        <w:rPr>
          <w:rStyle w:val="5"/>
        </w:rPr>
        <w:t>На каждой странице описи указывают прописью число порядковых номеров материальных ценностей и общий итог количества в натуральных показателях, записанных на данной странице, вне зависимости от того, в каких единицах измерения (штуках, килограммах, метрах и т. д.) эти ценности показаны.</w:t>
      </w:r>
    </w:p>
    <w:p w:rsidR="00493CC0" w:rsidRDefault="004247FE">
      <w:pPr>
        <w:pStyle w:val="12"/>
        <w:numPr>
          <w:ilvl w:val="0"/>
          <w:numId w:val="4"/>
        </w:numPr>
        <w:shd w:val="clear" w:color="auto" w:fill="auto"/>
        <w:tabs>
          <w:tab w:val="left" w:pos="1443"/>
        </w:tabs>
        <w:spacing w:before="0" w:after="241" w:line="346" w:lineRule="exact"/>
        <w:ind w:left="80" w:right="100" w:firstLine="720"/>
      </w:pPr>
      <w:r>
        <w:rPr>
          <w:rStyle w:val="5"/>
        </w:rPr>
        <w:t>На имущество, находящееся на ответственном хранении или арендованное, составляются отдельные инвентаризационные описи.</w:t>
      </w:r>
    </w:p>
    <w:p w:rsidR="00493CC0" w:rsidRDefault="004247FE">
      <w:pPr>
        <w:pStyle w:val="21"/>
        <w:keepNext/>
        <w:keepLines/>
        <w:shd w:val="clear" w:color="auto" w:fill="auto"/>
        <w:spacing w:before="0" w:after="342" w:line="270" w:lineRule="exact"/>
        <w:ind w:left="2140"/>
      </w:pPr>
      <w:bookmarkStart w:id="7" w:name="bookmark8"/>
      <w:r>
        <w:rPr>
          <w:rStyle w:val="26"/>
        </w:rPr>
        <w:t>5. Порядок проведения инвентаризации имущества</w:t>
      </w:r>
      <w:bookmarkEnd w:id="7"/>
    </w:p>
    <w:p w:rsidR="00493CC0" w:rsidRDefault="004247FE" w:rsidP="001D70EE">
      <w:pPr>
        <w:pStyle w:val="12"/>
        <w:shd w:val="clear" w:color="auto" w:fill="auto"/>
        <w:spacing w:before="0" w:after="64" w:line="270" w:lineRule="exact"/>
        <w:ind w:left="80" w:firstLine="720"/>
      </w:pPr>
      <w:r>
        <w:rPr>
          <w:rStyle w:val="5"/>
        </w:rPr>
        <w:t>5.1. Инвентаризация имущества производится по его местонахождению и</w:t>
      </w:r>
      <w:r w:rsidR="001D70EE">
        <w:rPr>
          <w:rStyle w:val="5"/>
          <w:lang w:val="ru-RU"/>
        </w:rPr>
        <w:t xml:space="preserve"> </w:t>
      </w:r>
      <w:r>
        <w:rPr>
          <w:rStyle w:val="5"/>
        </w:rPr>
        <w:t>материально ответственному лицу.</w:t>
      </w:r>
    </w:p>
    <w:p w:rsidR="00493CC0" w:rsidRDefault="004247FE">
      <w:pPr>
        <w:pStyle w:val="12"/>
        <w:shd w:val="clear" w:color="auto" w:fill="auto"/>
        <w:spacing w:before="0" w:line="355" w:lineRule="exact"/>
        <w:ind w:left="80" w:right="100" w:firstLine="720"/>
      </w:pPr>
      <w:r>
        <w:rPr>
          <w:rStyle w:val="5"/>
        </w:rPr>
        <w:t>Материально ответственные лица должны в обязательном порядке присутствовать при проведении инвентаризации имущества.</w:t>
      </w:r>
    </w:p>
    <w:p w:rsidR="00493CC0" w:rsidRDefault="004247FE">
      <w:pPr>
        <w:pStyle w:val="12"/>
        <w:shd w:val="clear" w:color="auto" w:fill="auto"/>
        <w:spacing w:before="0" w:line="355" w:lineRule="exact"/>
        <w:ind w:left="80" w:right="100" w:firstLine="720"/>
      </w:pPr>
      <w:r>
        <w:rPr>
          <w:rStyle w:val="5"/>
        </w:rPr>
        <w:t>Фактическое наличие имущества при инвентаризации определяют путем обязательного подсчета, взвешивания, обмера.</w:t>
      </w:r>
    </w:p>
    <w:p w:rsidR="00493CC0" w:rsidRDefault="004247FE">
      <w:pPr>
        <w:pStyle w:val="12"/>
        <w:shd w:val="clear" w:color="auto" w:fill="auto"/>
        <w:spacing w:before="0" w:line="341" w:lineRule="exact"/>
        <w:ind w:left="80" w:right="100" w:firstLine="720"/>
      </w:pPr>
      <w:r>
        <w:rPr>
          <w:rStyle w:val="5"/>
        </w:rPr>
        <w:t>Количество материалов и товаров, хранящихся в неповрежденной упаковке поставщика, может определяться на основании документов при обязательной проверке в натуре (на выборку) части этих ценностей.</w:t>
      </w:r>
    </w:p>
    <w:p w:rsidR="00493CC0" w:rsidRDefault="004247FE">
      <w:pPr>
        <w:pStyle w:val="12"/>
        <w:numPr>
          <w:ilvl w:val="0"/>
          <w:numId w:val="1"/>
        </w:numPr>
        <w:shd w:val="clear" w:color="auto" w:fill="auto"/>
        <w:tabs>
          <w:tab w:val="left" w:pos="927"/>
        </w:tabs>
        <w:spacing w:before="0"/>
        <w:ind w:left="20" w:right="20" w:firstLine="680"/>
      </w:pPr>
      <w:r>
        <w:rPr>
          <w:rStyle w:val="6"/>
        </w:rPr>
        <w:t>правильность и обоснованность числящейся в бухгалтерском учете суммы</w:t>
      </w:r>
      <w:r>
        <w:rPr>
          <w:rStyle w:val="7"/>
        </w:rPr>
        <w:t xml:space="preserve"> </w:t>
      </w:r>
      <w:r>
        <w:rPr>
          <w:rStyle w:val="6"/>
        </w:rPr>
        <w:t>задолженности по недостачам и хищениям;</w:t>
      </w:r>
    </w:p>
    <w:p w:rsidR="00493CC0" w:rsidRPr="003D5BC8" w:rsidRDefault="004247FE">
      <w:pPr>
        <w:pStyle w:val="12"/>
        <w:numPr>
          <w:ilvl w:val="0"/>
          <w:numId w:val="1"/>
        </w:numPr>
        <w:shd w:val="clear" w:color="auto" w:fill="auto"/>
        <w:tabs>
          <w:tab w:val="left" w:pos="1095"/>
        </w:tabs>
        <w:spacing w:before="0"/>
        <w:ind w:left="20" w:right="20" w:firstLine="680"/>
        <w:rPr>
          <w:rStyle w:val="6"/>
        </w:rPr>
      </w:pPr>
      <w:r>
        <w:rPr>
          <w:rStyle w:val="6"/>
        </w:rPr>
        <w:t>правильность и обоснованность сумм дебиторской, кредиторской,</w:t>
      </w:r>
      <w:r>
        <w:rPr>
          <w:rStyle w:val="7"/>
        </w:rPr>
        <w:t xml:space="preserve"> </w:t>
      </w:r>
      <w:r>
        <w:rPr>
          <w:rStyle w:val="6"/>
        </w:rPr>
        <w:t>включая суммы дебиторской и кредиторской задолженностей, по которым</w:t>
      </w:r>
      <w:r>
        <w:rPr>
          <w:rStyle w:val="7"/>
        </w:rPr>
        <w:t xml:space="preserve"> </w:t>
      </w:r>
      <w:r>
        <w:rPr>
          <w:rStyle w:val="6"/>
        </w:rPr>
        <w:t>истекли сроки исковой давности.</w:t>
      </w:r>
    </w:p>
    <w:p w:rsidR="003D5BC8" w:rsidRDefault="003D5BC8" w:rsidP="003D5BC8">
      <w:pPr>
        <w:pStyle w:val="12"/>
        <w:tabs>
          <w:tab w:val="left" w:pos="1095"/>
        </w:tabs>
        <w:spacing w:before="0"/>
        <w:ind w:right="20" w:firstLine="700"/>
        <w:rPr>
          <w:lang w:val="ru-RU"/>
        </w:rPr>
      </w:pPr>
      <w:r>
        <w:t>5.1.1.</w:t>
      </w:r>
      <w:r>
        <w:tab/>
        <w:t>При инвентаризации основных средств комиссия производит осмотр объектов и заносит в описи полное их наименование, назначение, инвентарные номера и основные технические или эксплуатационные показатели.</w:t>
      </w:r>
    </w:p>
    <w:p w:rsidR="003D5BC8" w:rsidRDefault="003D5BC8" w:rsidP="003D5BC8">
      <w:pPr>
        <w:pStyle w:val="12"/>
        <w:tabs>
          <w:tab w:val="left" w:pos="1095"/>
        </w:tabs>
        <w:spacing w:before="0"/>
        <w:ind w:right="20" w:firstLine="700"/>
      </w:pPr>
      <w:r>
        <w:t>При инвентаризации зданий, сооружений и другой недвижимости комиссия проверяет наличие документов, подтверждающих нахождение указанных объектов в оперативном управлении Учреждения.</w:t>
      </w:r>
    </w:p>
    <w:p w:rsidR="003D5BC8" w:rsidRDefault="003D5BC8" w:rsidP="003D5BC8">
      <w:pPr>
        <w:pStyle w:val="12"/>
        <w:tabs>
          <w:tab w:val="left" w:pos="1095"/>
        </w:tabs>
        <w:spacing w:before="0"/>
        <w:ind w:left="142" w:right="20" w:firstLine="558"/>
      </w:pPr>
      <w:r>
        <w:t>Проверяется также наличие документов на земельные участки, водоемы и другие объекты природных ресурсов, находящиеся на балансе Учреждения.</w:t>
      </w:r>
    </w:p>
    <w:p w:rsidR="003D5BC8" w:rsidRDefault="003D5BC8" w:rsidP="003D5BC8">
      <w:pPr>
        <w:pStyle w:val="12"/>
        <w:tabs>
          <w:tab w:val="left" w:pos="1095"/>
        </w:tabs>
        <w:spacing w:before="0"/>
        <w:ind w:right="20"/>
      </w:pPr>
      <w:r>
        <w:rPr>
          <w:lang w:val="ru-RU"/>
        </w:rPr>
        <w:tab/>
      </w:r>
      <w:r>
        <w:t>Оценка выявленных неучтенных объектов должна быть произведена с учетом рыночных цен, а износ определен по действительному техническому состоянию объектов с оформлением сведений об оценке и износе</w:t>
      </w:r>
      <w:r>
        <w:rPr>
          <w:lang w:val="ru-RU"/>
        </w:rPr>
        <w:t xml:space="preserve"> </w:t>
      </w:r>
      <w:r>
        <w:t>соответствующими актами.</w:t>
      </w:r>
    </w:p>
    <w:p w:rsidR="003D5BC8" w:rsidRDefault="003D5BC8" w:rsidP="003D5BC8">
      <w:pPr>
        <w:pStyle w:val="12"/>
        <w:tabs>
          <w:tab w:val="left" w:pos="1095"/>
        </w:tabs>
        <w:spacing w:before="0"/>
        <w:ind w:right="20"/>
      </w:pPr>
      <w:r>
        <w:rPr>
          <w:lang w:val="ru-RU"/>
        </w:rPr>
        <w:tab/>
      </w:r>
      <w:r>
        <w:t>Машины, оборудование заносятся в описи индивидуально с указанием заводского инвентарного номера по техническому паспорту организации</w:t>
      </w:r>
      <w:r>
        <w:rPr>
          <w:lang w:val="ru-RU"/>
        </w:rPr>
        <w:t xml:space="preserve"> </w:t>
      </w:r>
      <w:r>
        <w:t>- изготовителя, года выпуска, назначения, мощности и т. д.</w:t>
      </w:r>
    </w:p>
    <w:p w:rsidR="003D5BC8" w:rsidRDefault="003D5BC8" w:rsidP="003D5BC8">
      <w:pPr>
        <w:pStyle w:val="12"/>
        <w:tabs>
          <w:tab w:val="left" w:pos="1095"/>
        </w:tabs>
        <w:spacing w:before="0"/>
        <w:ind w:right="20"/>
      </w:pPr>
      <w:r>
        <w:rPr>
          <w:lang w:val="ru-RU"/>
        </w:rPr>
        <w:tab/>
      </w:r>
      <w:r>
        <w:t>Однотипные предметы хозяйственного инвентаря, инструменты и пр. одинаковой стоимости, поступившие одновременно в Учреждение и учитываемые на инвентарной карточке группового учета, в описях проводятся по наименованиям с указанием их количества.</w:t>
      </w:r>
    </w:p>
    <w:p w:rsidR="003D5BC8" w:rsidRDefault="003D5BC8" w:rsidP="003D5BC8">
      <w:pPr>
        <w:pStyle w:val="12"/>
        <w:tabs>
          <w:tab w:val="left" w:pos="1095"/>
        </w:tabs>
        <w:spacing w:before="0"/>
        <w:ind w:right="20"/>
      </w:pPr>
      <w:r>
        <w:rPr>
          <w:lang w:val="ru-RU"/>
        </w:rPr>
        <w:lastRenderedPageBreak/>
        <w:tab/>
      </w:r>
      <w:r>
        <w:t>На основные средства, не пригодные к эксплуатации и не подлежащие восстановлению, инвентаризационная комиссия составляет отдельную опись с указанием времени ввода в эксплуатацию и причин, приведших эти объекты к непригодности (порча, полный износ и т. п.).</w:t>
      </w:r>
    </w:p>
    <w:p w:rsidR="003D5BC8" w:rsidRDefault="003D5BC8" w:rsidP="003D5BC8">
      <w:pPr>
        <w:pStyle w:val="12"/>
        <w:tabs>
          <w:tab w:val="left" w:pos="1095"/>
        </w:tabs>
        <w:spacing w:before="0"/>
        <w:ind w:right="20" w:firstLine="700"/>
      </w:pPr>
      <w:r>
        <w:t>5.1.2.</w:t>
      </w:r>
      <w:r>
        <w:tab/>
        <w:t>При инвентаризации нематериальных активов проверяется наличие документов, подтверждающих права учреждения на их использование, а также правильность и своевременность отражения нематериальных активов в балансе.</w:t>
      </w:r>
    </w:p>
    <w:p w:rsidR="003D5BC8" w:rsidRDefault="003D5BC8" w:rsidP="003D5BC8">
      <w:pPr>
        <w:pStyle w:val="12"/>
        <w:shd w:val="clear" w:color="auto" w:fill="auto"/>
        <w:tabs>
          <w:tab w:val="left" w:pos="1095"/>
        </w:tabs>
        <w:spacing w:before="0"/>
        <w:ind w:right="20" w:firstLine="700"/>
        <w:rPr>
          <w:lang w:val="ru-RU"/>
        </w:rPr>
      </w:pPr>
      <w:r>
        <w:t>5.1.3.</w:t>
      </w:r>
      <w:r>
        <w:tab/>
        <w:t>Инвентаризация денежных средств, находящихся на лицевом (расчетном) и валютном счетах, производится путем сверки остатков сумм, числящихся на соответствующих счетах по данным бухгалтерского учета, с данными выписок.</w:t>
      </w:r>
    </w:p>
    <w:p w:rsidR="003D5BC8" w:rsidRDefault="003D5BC8" w:rsidP="003D5BC8">
      <w:pPr>
        <w:pStyle w:val="12"/>
        <w:shd w:val="clear" w:color="auto" w:fill="auto"/>
        <w:tabs>
          <w:tab w:val="left" w:pos="1095"/>
        </w:tabs>
        <w:spacing w:before="0"/>
        <w:ind w:right="20" w:firstLine="700"/>
        <w:rPr>
          <w:lang w:val="ru-RU"/>
        </w:rPr>
      </w:pPr>
    </w:p>
    <w:p w:rsidR="007F0134" w:rsidRDefault="007F0134" w:rsidP="007F0134">
      <w:pPr>
        <w:pStyle w:val="21"/>
        <w:keepNext/>
        <w:keepLines/>
        <w:shd w:val="clear" w:color="auto" w:fill="auto"/>
        <w:spacing w:before="0" w:after="259" w:line="270" w:lineRule="exact"/>
        <w:ind w:left="1960"/>
      </w:pPr>
      <w:bookmarkStart w:id="8" w:name="bookmark10"/>
      <w:r>
        <w:rPr>
          <w:rStyle w:val="28"/>
        </w:rPr>
        <w:t>6. Порядок проведения инвентаризации обязательств</w:t>
      </w:r>
      <w:bookmarkEnd w:id="8"/>
    </w:p>
    <w:p w:rsidR="007F0134" w:rsidRDefault="007F0134" w:rsidP="007F0134">
      <w:pPr>
        <w:pStyle w:val="12"/>
        <w:shd w:val="clear" w:color="auto" w:fill="auto"/>
        <w:spacing w:before="0" w:line="341" w:lineRule="exact"/>
        <w:ind w:left="40" w:right="80" w:firstLine="700"/>
      </w:pPr>
      <w:r>
        <w:rPr>
          <w:rStyle w:val="8"/>
        </w:rPr>
        <w:t>6.1. При инвентаризации обязатель</w:t>
      </w:r>
      <w:proofErr w:type="gramStart"/>
      <w:r>
        <w:rPr>
          <w:rStyle w:val="8"/>
        </w:rPr>
        <w:t>ств пр</w:t>
      </w:r>
      <w:proofErr w:type="gramEnd"/>
      <w:r>
        <w:rPr>
          <w:rStyle w:val="8"/>
        </w:rPr>
        <w:t>оверяется обоснованность</w:t>
      </w:r>
      <w:r>
        <w:rPr>
          <w:rStyle w:val="9"/>
        </w:rPr>
        <w:t xml:space="preserve"> </w:t>
      </w:r>
      <w:r>
        <w:rPr>
          <w:rStyle w:val="8"/>
        </w:rPr>
        <w:t>числящихся на счетах бухгалтерского учета кредиторской и дебиторской</w:t>
      </w:r>
      <w:r>
        <w:rPr>
          <w:rStyle w:val="9"/>
        </w:rPr>
        <w:t xml:space="preserve"> </w:t>
      </w:r>
      <w:r>
        <w:rPr>
          <w:rStyle w:val="8"/>
        </w:rPr>
        <w:t>задолженностей, возникших при расчетах:</w:t>
      </w:r>
    </w:p>
    <w:p w:rsidR="007F0134" w:rsidRDefault="007F0134" w:rsidP="00AD4FAE">
      <w:pPr>
        <w:pStyle w:val="12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16" w:line="270" w:lineRule="exact"/>
        <w:ind w:left="40" w:firstLine="700"/>
      </w:pPr>
      <w:r>
        <w:rPr>
          <w:rStyle w:val="8"/>
        </w:rPr>
        <w:t>с бюджетом по налогам</w:t>
      </w:r>
      <w:r>
        <w:rPr>
          <w:rStyle w:val="8"/>
          <w:lang w:val="ru-RU"/>
        </w:rPr>
        <w:t xml:space="preserve"> и</w:t>
      </w:r>
      <w:r>
        <w:rPr>
          <w:rStyle w:val="8"/>
        </w:rPr>
        <w:t xml:space="preserve"> сборам, иным обязательным платежам;</w:t>
      </w:r>
    </w:p>
    <w:p w:rsidR="007F0134" w:rsidRDefault="007F0134" w:rsidP="00AD4FAE">
      <w:pPr>
        <w:pStyle w:val="12"/>
        <w:numPr>
          <w:ilvl w:val="0"/>
          <w:numId w:val="1"/>
        </w:numPr>
        <w:shd w:val="clear" w:color="auto" w:fill="auto"/>
        <w:tabs>
          <w:tab w:val="left" w:pos="985"/>
        </w:tabs>
        <w:spacing w:before="0" w:after="1" w:line="270" w:lineRule="exact"/>
        <w:ind w:left="40" w:firstLine="700"/>
      </w:pPr>
      <w:r>
        <w:rPr>
          <w:rStyle w:val="8"/>
        </w:rPr>
        <w:t>с поставщиками и покупателями по поставкам товаров (оказанием услуг,</w:t>
      </w:r>
      <w:r>
        <w:rPr>
          <w:rStyle w:val="8"/>
          <w:lang w:val="ru-RU"/>
        </w:rPr>
        <w:t xml:space="preserve"> </w:t>
      </w:r>
      <w:r>
        <w:rPr>
          <w:rStyle w:val="8"/>
        </w:rPr>
        <w:t>выполнением работ);</w:t>
      </w:r>
    </w:p>
    <w:p w:rsidR="007F0134" w:rsidRDefault="007F0134" w:rsidP="00AD4FAE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009"/>
        </w:tabs>
        <w:spacing w:after="49" w:line="270" w:lineRule="exact"/>
        <w:ind w:left="40"/>
        <w:jc w:val="left"/>
      </w:pPr>
      <w:bookmarkStart w:id="9" w:name="bookmark11"/>
      <w:r>
        <w:rPr>
          <w:rStyle w:val="14"/>
        </w:rPr>
        <w:t>с работниками по заработной плате, социальным и иным выплатам, по</w:t>
      </w:r>
      <w:bookmarkEnd w:id="9"/>
      <w:r w:rsidR="00AD4FAE">
        <w:rPr>
          <w:rStyle w:val="14"/>
          <w:lang w:val="ru-RU"/>
        </w:rPr>
        <w:t xml:space="preserve"> </w:t>
      </w:r>
      <w:r>
        <w:rPr>
          <w:rStyle w:val="8"/>
        </w:rPr>
        <w:t>выданным авансам.</w:t>
      </w:r>
    </w:p>
    <w:p w:rsidR="007F0134" w:rsidRDefault="007F0134" w:rsidP="007F0134">
      <w:pPr>
        <w:pStyle w:val="12"/>
        <w:shd w:val="clear" w:color="auto" w:fill="auto"/>
        <w:spacing w:before="0" w:line="365" w:lineRule="exact"/>
        <w:ind w:left="40" w:right="80" w:firstLine="700"/>
      </w:pPr>
      <w:r>
        <w:rPr>
          <w:rStyle w:val="8"/>
        </w:rPr>
        <w:t>Инвентаризационная комиссия путем документальной проверки должна</w:t>
      </w:r>
      <w:r>
        <w:rPr>
          <w:rStyle w:val="9"/>
        </w:rPr>
        <w:t xml:space="preserve"> </w:t>
      </w:r>
      <w:r>
        <w:rPr>
          <w:rStyle w:val="8"/>
        </w:rPr>
        <w:t>также установить:</w:t>
      </w:r>
    </w:p>
    <w:p w:rsidR="007F0134" w:rsidRPr="007F0134" w:rsidRDefault="007F0134" w:rsidP="003D5BC8">
      <w:pPr>
        <w:pStyle w:val="12"/>
        <w:numPr>
          <w:ilvl w:val="0"/>
          <w:numId w:val="1"/>
        </w:numPr>
        <w:shd w:val="clear" w:color="auto" w:fill="auto"/>
        <w:tabs>
          <w:tab w:val="left" w:pos="1130"/>
        </w:tabs>
        <w:spacing w:before="0" w:line="370" w:lineRule="exact"/>
        <w:ind w:left="40" w:right="20" w:firstLine="700"/>
        <w:rPr>
          <w:lang w:val="ru-RU"/>
        </w:rPr>
      </w:pPr>
      <w:r>
        <w:rPr>
          <w:rStyle w:val="8"/>
        </w:rPr>
        <w:t>правильность расчетов с налоговыми органами, внебюджетными</w:t>
      </w:r>
      <w:r>
        <w:rPr>
          <w:rStyle w:val="9"/>
        </w:rPr>
        <w:t xml:space="preserve"> </w:t>
      </w:r>
      <w:r>
        <w:rPr>
          <w:rStyle w:val="8"/>
        </w:rPr>
        <w:t>фондами, другими организациями;</w:t>
      </w:r>
    </w:p>
    <w:p w:rsidR="00493CC0" w:rsidRDefault="004247FE">
      <w:pPr>
        <w:pStyle w:val="12"/>
        <w:numPr>
          <w:ilvl w:val="0"/>
          <w:numId w:val="5"/>
        </w:numPr>
        <w:shd w:val="clear" w:color="auto" w:fill="auto"/>
        <w:tabs>
          <w:tab w:val="left" w:pos="1350"/>
        </w:tabs>
        <w:spacing w:before="0" w:line="307" w:lineRule="exact"/>
        <w:ind w:left="20" w:right="20" w:firstLine="680"/>
      </w:pPr>
      <w:r>
        <w:rPr>
          <w:rStyle w:val="6"/>
        </w:rPr>
        <w:t>В ходе инвентаризации расчетов с бюджетом, внебюджетными</w:t>
      </w:r>
      <w:r>
        <w:rPr>
          <w:rStyle w:val="7"/>
        </w:rPr>
        <w:t xml:space="preserve"> </w:t>
      </w:r>
      <w:r>
        <w:rPr>
          <w:rStyle w:val="6"/>
        </w:rPr>
        <w:t>фондами, с поставщиками и покупателями проверяются акты сверки расчетов,</w:t>
      </w:r>
      <w:r>
        <w:rPr>
          <w:rStyle w:val="7"/>
        </w:rPr>
        <w:t xml:space="preserve"> </w:t>
      </w:r>
      <w:r>
        <w:rPr>
          <w:rStyle w:val="6"/>
        </w:rPr>
        <w:t>суммы выплаченных авансов, а также начисленные и уплаченные суммы согласно</w:t>
      </w:r>
      <w:r>
        <w:rPr>
          <w:rStyle w:val="7"/>
        </w:rPr>
        <w:t xml:space="preserve"> </w:t>
      </w:r>
      <w:r>
        <w:rPr>
          <w:rStyle w:val="6"/>
        </w:rPr>
        <w:t>налоговым декларациям, иным отчетным формам и платежным документам.</w:t>
      </w:r>
    </w:p>
    <w:p w:rsidR="00493CC0" w:rsidRDefault="004247FE">
      <w:pPr>
        <w:pStyle w:val="12"/>
        <w:numPr>
          <w:ilvl w:val="0"/>
          <w:numId w:val="5"/>
        </w:numPr>
        <w:shd w:val="clear" w:color="auto" w:fill="auto"/>
        <w:tabs>
          <w:tab w:val="left" w:pos="1350"/>
        </w:tabs>
        <w:spacing w:before="0" w:after="270" w:line="307" w:lineRule="exact"/>
        <w:ind w:left="20" w:right="20" w:firstLine="680"/>
      </w:pPr>
      <w:r>
        <w:rPr>
          <w:rStyle w:val="6"/>
        </w:rPr>
        <w:t>При проверке расчетов с работниками Учреждения выявляются</w:t>
      </w:r>
      <w:r>
        <w:rPr>
          <w:rStyle w:val="7"/>
        </w:rPr>
        <w:t xml:space="preserve"> </w:t>
      </w:r>
      <w:r>
        <w:rPr>
          <w:rStyle w:val="6"/>
        </w:rPr>
        <w:t>невыплаченные суммы по оплате труда, подлежащие перечислению на счет</w:t>
      </w:r>
      <w:r>
        <w:rPr>
          <w:rStyle w:val="7"/>
        </w:rPr>
        <w:t xml:space="preserve"> </w:t>
      </w:r>
      <w:r>
        <w:rPr>
          <w:rStyle w:val="6"/>
        </w:rPr>
        <w:t>депонентов, а также суммы и причины возникновения переплат работникам.</w:t>
      </w:r>
    </w:p>
    <w:p w:rsidR="00493CC0" w:rsidRDefault="004247FE">
      <w:pPr>
        <w:pStyle w:val="21"/>
        <w:keepNext/>
        <w:keepLines/>
        <w:shd w:val="clear" w:color="auto" w:fill="auto"/>
        <w:spacing w:before="0" w:after="251" w:line="270" w:lineRule="exact"/>
        <w:ind w:left="3360"/>
      </w:pPr>
      <w:bookmarkStart w:id="10" w:name="bookmark9"/>
      <w:r>
        <w:rPr>
          <w:rStyle w:val="27"/>
        </w:rPr>
        <w:t>7. Результаты инвентаризации</w:t>
      </w:r>
      <w:bookmarkEnd w:id="10"/>
    </w:p>
    <w:p w:rsidR="00493CC0" w:rsidRDefault="004247FE">
      <w:pPr>
        <w:pStyle w:val="12"/>
        <w:numPr>
          <w:ilvl w:val="0"/>
          <w:numId w:val="6"/>
        </w:numPr>
        <w:shd w:val="clear" w:color="auto" w:fill="auto"/>
        <w:tabs>
          <w:tab w:val="left" w:pos="1359"/>
        </w:tabs>
        <w:spacing w:before="0" w:line="326" w:lineRule="exact"/>
        <w:ind w:left="20" w:right="20" w:firstLine="680"/>
      </w:pPr>
      <w:r>
        <w:rPr>
          <w:rStyle w:val="6"/>
        </w:rPr>
        <w:t>По итогам проведенной инвентаризации могут быть выявлены</w:t>
      </w:r>
      <w:r>
        <w:rPr>
          <w:rStyle w:val="7"/>
        </w:rPr>
        <w:t xml:space="preserve"> </w:t>
      </w:r>
      <w:r>
        <w:rPr>
          <w:rStyle w:val="6"/>
        </w:rPr>
        <w:t>следующие расхождения фактического наличия финансовых и нефинансовых</w:t>
      </w:r>
      <w:r>
        <w:rPr>
          <w:rStyle w:val="7"/>
        </w:rPr>
        <w:t xml:space="preserve"> </w:t>
      </w:r>
      <w:r>
        <w:rPr>
          <w:rStyle w:val="6"/>
        </w:rPr>
        <w:t>активов с данными бухгалтерского учета:</w:t>
      </w:r>
    </w:p>
    <w:p w:rsidR="00493CC0" w:rsidRDefault="004247FE">
      <w:pPr>
        <w:pStyle w:val="12"/>
        <w:numPr>
          <w:ilvl w:val="0"/>
          <w:numId w:val="1"/>
        </w:numPr>
        <w:shd w:val="clear" w:color="auto" w:fill="auto"/>
        <w:tabs>
          <w:tab w:val="left" w:pos="921"/>
        </w:tabs>
        <w:spacing w:before="0" w:line="326" w:lineRule="exact"/>
        <w:ind w:left="20" w:firstLine="680"/>
      </w:pPr>
      <w:r>
        <w:rPr>
          <w:rStyle w:val="6"/>
        </w:rPr>
        <w:t>излишки;</w:t>
      </w:r>
    </w:p>
    <w:p w:rsidR="00493CC0" w:rsidRDefault="004247FE">
      <w:pPr>
        <w:pStyle w:val="12"/>
        <w:numPr>
          <w:ilvl w:val="0"/>
          <w:numId w:val="1"/>
        </w:numPr>
        <w:shd w:val="clear" w:color="auto" w:fill="auto"/>
        <w:tabs>
          <w:tab w:val="left" w:pos="916"/>
        </w:tabs>
        <w:spacing w:before="0" w:line="326" w:lineRule="exact"/>
        <w:ind w:left="20" w:firstLine="680"/>
      </w:pPr>
      <w:r>
        <w:rPr>
          <w:rStyle w:val="6"/>
        </w:rPr>
        <w:t>недостачи.</w:t>
      </w:r>
    </w:p>
    <w:p w:rsidR="00493CC0" w:rsidRDefault="004247FE">
      <w:pPr>
        <w:pStyle w:val="12"/>
        <w:shd w:val="clear" w:color="auto" w:fill="auto"/>
        <w:spacing w:before="0" w:line="336" w:lineRule="exact"/>
        <w:ind w:left="20" w:right="20" w:firstLine="680"/>
      </w:pPr>
      <w:r>
        <w:rPr>
          <w:rStyle w:val="6"/>
        </w:rPr>
        <w:t>Эти расхождения обобщаются и заносятся в ведомость расхождений по</w:t>
      </w:r>
      <w:r>
        <w:rPr>
          <w:rStyle w:val="7"/>
        </w:rPr>
        <w:t xml:space="preserve"> </w:t>
      </w:r>
      <w:r>
        <w:rPr>
          <w:rStyle w:val="6"/>
        </w:rPr>
        <w:t>результатам инвентаризации.</w:t>
      </w:r>
    </w:p>
    <w:p w:rsidR="00493CC0" w:rsidRDefault="004247FE">
      <w:pPr>
        <w:pStyle w:val="12"/>
        <w:shd w:val="clear" w:color="auto" w:fill="auto"/>
        <w:spacing w:before="0" w:line="326" w:lineRule="exact"/>
        <w:ind w:left="20" w:right="20" w:firstLine="680"/>
      </w:pPr>
      <w:r>
        <w:rPr>
          <w:rStyle w:val="6"/>
        </w:rPr>
        <w:t>Выявленные излишки (неучтенные объекты) в ведомости отображаются в</w:t>
      </w:r>
      <w:r>
        <w:rPr>
          <w:rStyle w:val="7"/>
        </w:rPr>
        <w:t xml:space="preserve"> </w:t>
      </w:r>
      <w:r>
        <w:rPr>
          <w:rStyle w:val="6"/>
        </w:rPr>
        <w:t>количественном и суммовом выражении (по рыночной стоимости).</w:t>
      </w:r>
    </w:p>
    <w:p w:rsidR="00493CC0" w:rsidRDefault="004247FE">
      <w:pPr>
        <w:pStyle w:val="12"/>
        <w:shd w:val="clear" w:color="auto" w:fill="auto"/>
        <w:spacing w:before="0" w:line="326" w:lineRule="exact"/>
        <w:ind w:left="20" w:firstLine="680"/>
      </w:pPr>
      <w:r>
        <w:rPr>
          <w:rStyle w:val="6"/>
        </w:rPr>
        <w:t>По недостачам в ведомости показывается:</w:t>
      </w:r>
    </w:p>
    <w:p w:rsidR="00493CC0" w:rsidRDefault="004247FE">
      <w:pPr>
        <w:pStyle w:val="12"/>
        <w:numPr>
          <w:ilvl w:val="0"/>
          <w:numId w:val="1"/>
        </w:numPr>
        <w:shd w:val="clear" w:color="auto" w:fill="auto"/>
        <w:tabs>
          <w:tab w:val="left" w:pos="970"/>
        </w:tabs>
        <w:spacing w:before="0" w:line="326" w:lineRule="exact"/>
        <w:ind w:left="20" w:right="20" w:firstLine="680"/>
      </w:pPr>
      <w:r>
        <w:rPr>
          <w:rStyle w:val="6"/>
        </w:rPr>
        <w:t>количество и сумма недостач в пределах норм естественной убыли (по</w:t>
      </w:r>
      <w:r>
        <w:rPr>
          <w:rStyle w:val="7"/>
        </w:rPr>
        <w:t xml:space="preserve"> </w:t>
      </w:r>
      <w:r>
        <w:rPr>
          <w:rStyle w:val="6"/>
        </w:rPr>
        <w:t>балансовой стоимости);</w:t>
      </w:r>
    </w:p>
    <w:p w:rsidR="00493CC0" w:rsidRDefault="004247FE">
      <w:pPr>
        <w:pStyle w:val="12"/>
        <w:numPr>
          <w:ilvl w:val="0"/>
          <w:numId w:val="1"/>
        </w:numPr>
        <w:shd w:val="clear" w:color="auto" w:fill="auto"/>
        <w:tabs>
          <w:tab w:val="left" w:pos="1047"/>
        </w:tabs>
        <w:spacing w:before="0" w:line="326" w:lineRule="exact"/>
        <w:ind w:left="20" w:right="20" w:firstLine="680"/>
      </w:pPr>
      <w:r>
        <w:rPr>
          <w:rStyle w:val="6"/>
        </w:rPr>
        <w:t>количество и сумма недостач сверх норм естественной убыли (по</w:t>
      </w:r>
      <w:r>
        <w:rPr>
          <w:rStyle w:val="7"/>
        </w:rPr>
        <w:t xml:space="preserve"> </w:t>
      </w:r>
      <w:r>
        <w:rPr>
          <w:rStyle w:val="6"/>
        </w:rPr>
        <w:t>рыночной стоимости);</w:t>
      </w:r>
    </w:p>
    <w:p w:rsidR="00493CC0" w:rsidRDefault="004247FE">
      <w:pPr>
        <w:pStyle w:val="12"/>
        <w:numPr>
          <w:ilvl w:val="0"/>
          <w:numId w:val="1"/>
        </w:numPr>
        <w:shd w:val="clear" w:color="auto" w:fill="auto"/>
        <w:tabs>
          <w:tab w:val="left" w:pos="911"/>
        </w:tabs>
        <w:spacing w:before="0" w:line="326" w:lineRule="exact"/>
        <w:ind w:left="20" w:firstLine="680"/>
      </w:pPr>
      <w:r>
        <w:rPr>
          <w:rStyle w:val="6"/>
        </w:rPr>
        <w:lastRenderedPageBreak/>
        <w:t>разница между рыночной и балансовой стоимостью.</w:t>
      </w:r>
    </w:p>
    <w:p w:rsidR="00493CC0" w:rsidRDefault="004247FE">
      <w:pPr>
        <w:pStyle w:val="12"/>
        <w:shd w:val="clear" w:color="auto" w:fill="auto"/>
        <w:spacing w:before="0" w:line="326" w:lineRule="exact"/>
        <w:ind w:left="20" w:firstLine="680"/>
      </w:pPr>
      <w:r>
        <w:rPr>
          <w:rStyle w:val="6"/>
        </w:rPr>
        <w:t>На основании ведомости оформляется акт о результатах инвентаризации.</w:t>
      </w:r>
    </w:p>
    <w:p w:rsidR="00493CC0" w:rsidRDefault="004247FE">
      <w:pPr>
        <w:pStyle w:val="12"/>
        <w:numPr>
          <w:ilvl w:val="0"/>
          <w:numId w:val="6"/>
        </w:numPr>
        <w:shd w:val="clear" w:color="auto" w:fill="auto"/>
        <w:tabs>
          <w:tab w:val="left" w:pos="1412"/>
        </w:tabs>
        <w:spacing w:before="0" w:line="326" w:lineRule="exact"/>
        <w:ind w:left="20" w:right="20" w:firstLine="680"/>
      </w:pPr>
      <w:r>
        <w:rPr>
          <w:rStyle w:val="6"/>
        </w:rPr>
        <w:t>Основные средства, товарно-материальные ценности и другое</w:t>
      </w:r>
      <w:r>
        <w:rPr>
          <w:rStyle w:val="7"/>
        </w:rPr>
        <w:t xml:space="preserve"> </w:t>
      </w:r>
      <w:r>
        <w:rPr>
          <w:rStyle w:val="6"/>
        </w:rPr>
        <w:t>имущество, оказавшиеся в излишке, подлежат оприходованию и относятся на</w:t>
      </w:r>
      <w:r>
        <w:rPr>
          <w:rStyle w:val="7"/>
        </w:rPr>
        <w:t xml:space="preserve"> </w:t>
      </w:r>
      <w:r>
        <w:rPr>
          <w:rStyle w:val="6"/>
        </w:rPr>
        <w:t>увеличение финансового результата Учреждения с последующим установлением</w:t>
      </w:r>
      <w:r>
        <w:rPr>
          <w:rStyle w:val="7"/>
        </w:rPr>
        <w:t xml:space="preserve"> </w:t>
      </w:r>
      <w:r>
        <w:rPr>
          <w:rStyle w:val="6"/>
        </w:rPr>
        <w:t>причин возникновения излишка и виновных лиц.</w:t>
      </w:r>
    </w:p>
    <w:p w:rsidR="00493CC0" w:rsidRDefault="004247FE">
      <w:pPr>
        <w:pStyle w:val="12"/>
        <w:numPr>
          <w:ilvl w:val="0"/>
          <w:numId w:val="6"/>
        </w:numPr>
        <w:shd w:val="clear" w:color="auto" w:fill="auto"/>
        <w:tabs>
          <w:tab w:val="left" w:pos="1273"/>
        </w:tabs>
        <w:spacing w:before="0" w:line="326" w:lineRule="exact"/>
        <w:ind w:left="20" w:right="20" w:firstLine="680"/>
      </w:pPr>
      <w:r>
        <w:rPr>
          <w:rStyle w:val="6"/>
        </w:rPr>
        <w:t>Убыль ценностей в пределах норм, утвержденных в установленном</w:t>
      </w:r>
      <w:r>
        <w:rPr>
          <w:rStyle w:val="7"/>
        </w:rPr>
        <w:t xml:space="preserve"> </w:t>
      </w:r>
      <w:r>
        <w:rPr>
          <w:rStyle w:val="6"/>
        </w:rPr>
        <w:t>законодательством порядке, 'списывается по распоряжению начальника</w:t>
      </w:r>
      <w:r>
        <w:rPr>
          <w:rStyle w:val="7"/>
        </w:rPr>
        <w:t xml:space="preserve"> </w:t>
      </w:r>
      <w:r>
        <w:rPr>
          <w:rStyle w:val="6"/>
        </w:rPr>
        <w:t>Учреждения и относится на уменьшение финансового результата Учреждения.</w:t>
      </w:r>
      <w:r>
        <w:rPr>
          <w:rStyle w:val="7"/>
        </w:rPr>
        <w:t xml:space="preserve"> </w:t>
      </w:r>
      <w:r>
        <w:rPr>
          <w:rStyle w:val="6"/>
        </w:rPr>
        <w:t>Нормы убыли могут применяться лишь в случаях выявления фактических</w:t>
      </w:r>
      <w:r>
        <w:rPr>
          <w:rStyle w:val="7"/>
        </w:rPr>
        <w:t xml:space="preserve"> </w:t>
      </w:r>
      <w:r>
        <w:rPr>
          <w:rStyle w:val="6"/>
        </w:rPr>
        <w:t>недостач.</w:t>
      </w:r>
    </w:p>
    <w:p w:rsidR="00493CC0" w:rsidRPr="002C7E49" w:rsidRDefault="004247FE">
      <w:pPr>
        <w:pStyle w:val="12"/>
        <w:numPr>
          <w:ilvl w:val="0"/>
          <w:numId w:val="6"/>
        </w:numPr>
        <w:shd w:val="clear" w:color="auto" w:fill="auto"/>
        <w:tabs>
          <w:tab w:val="left" w:pos="1311"/>
        </w:tabs>
        <w:spacing w:before="0" w:line="326" w:lineRule="exact"/>
        <w:ind w:left="20" w:right="20" w:firstLine="680"/>
        <w:rPr>
          <w:rStyle w:val="6"/>
        </w:rPr>
      </w:pPr>
      <w:r>
        <w:rPr>
          <w:rStyle w:val="6"/>
        </w:rPr>
        <w:t>Недостачи материальных ценностей, денежных средств и другого</w:t>
      </w:r>
      <w:r>
        <w:rPr>
          <w:rStyle w:val="7"/>
        </w:rPr>
        <w:t xml:space="preserve"> </w:t>
      </w:r>
      <w:r>
        <w:rPr>
          <w:rStyle w:val="6"/>
        </w:rPr>
        <w:t>имущества, а также порча сверх норм естественной убыли относятся на виновных</w:t>
      </w:r>
      <w:r>
        <w:rPr>
          <w:rStyle w:val="7"/>
        </w:rPr>
        <w:t xml:space="preserve"> </w:t>
      </w:r>
      <w:r>
        <w:rPr>
          <w:rStyle w:val="6"/>
        </w:rPr>
        <w:t>лиц. В тех случаях, когда виновники не установлены или во взыскании с</w:t>
      </w:r>
      <w:r>
        <w:rPr>
          <w:rStyle w:val="7"/>
        </w:rPr>
        <w:t xml:space="preserve"> </w:t>
      </w:r>
      <w:r>
        <w:rPr>
          <w:rStyle w:val="6"/>
        </w:rPr>
        <w:t>виновных лиц отказано судом, убытки от недостач и порчи списываются и</w:t>
      </w:r>
      <w:r>
        <w:rPr>
          <w:rStyle w:val="7"/>
        </w:rPr>
        <w:t xml:space="preserve"> </w:t>
      </w:r>
      <w:r>
        <w:rPr>
          <w:rStyle w:val="6"/>
        </w:rPr>
        <w:t>относятся на уменьшение финансового результата Учреждения.</w:t>
      </w:r>
    </w:p>
    <w:p w:rsidR="002C7E49" w:rsidRDefault="002C7E49" w:rsidP="002C7E49">
      <w:pPr>
        <w:pStyle w:val="12"/>
        <w:numPr>
          <w:ilvl w:val="0"/>
          <w:numId w:val="6"/>
        </w:numPr>
        <w:shd w:val="clear" w:color="auto" w:fill="auto"/>
        <w:tabs>
          <w:tab w:val="left" w:pos="1350"/>
        </w:tabs>
        <w:spacing w:before="0" w:line="312" w:lineRule="exact"/>
        <w:ind w:left="20" w:firstLine="700"/>
      </w:pPr>
      <w:r>
        <w:rPr>
          <w:rStyle w:val="100"/>
        </w:rPr>
        <w:t>Предложения о регулировании выявленных при инвентаризации</w:t>
      </w:r>
      <w:r>
        <w:rPr>
          <w:rStyle w:val="110"/>
        </w:rPr>
        <w:t xml:space="preserve"> </w:t>
      </w:r>
      <w:r>
        <w:rPr>
          <w:rStyle w:val="100"/>
        </w:rPr>
        <w:t>расхождений фактического наличия ценностей и данных бухгалтерского учета</w:t>
      </w:r>
      <w:r>
        <w:rPr>
          <w:rStyle w:val="110"/>
        </w:rPr>
        <w:t xml:space="preserve"> </w:t>
      </w:r>
      <w:r>
        <w:rPr>
          <w:rStyle w:val="100"/>
        </w:rPr>
        <w:t>представляются на рассмотрение начальнику Учреждения. Им принимается</w:t>
      </w:r>
      <w:r>
        <w:rPr>
          <w:rStyle w:val="110"/>
        </w:rPr>
        <w:t xml:space="preserve"> </w:t>
      </w:r>
      <w:r>
        <w:rPr>
          <w:rStyle w:val="100"/>
        </w:rPr>
        <w:t>окончательное решение о зачете таких расхождений.</w:t>
      </w:r>
    </w:p>
    <w:p w:rsidR="002C7E49" w:rsidRDefault="002C7E49" w:rsidP="002C7E49">
      <w:pPr>
        <w:pStyle w:val="12"/>
        <w:numPr>
          <w:ilvl w:val="0"/>
          <w:numId w:val="6"/>
        </w:numPr>
        <w:shd w:val="clear" w:color="auto" w:fill="auto"/>
        <w:tabs>
          <w:tab w:val="left" w:pos="1282"/>
        </w:tabs>
        <w:spacing w:before="0" w:line="307" w:lineRule="exact"/>
        <w:ind w:left="20" w:firstLine="700"/>
      </w:pPr>
      <w:r>
        <w:rPr>
          <w:rStyle w:val="100"/>
        </w:rPr>
        <w:t>Выявленные при инвентаризации расхождения между фактическим</w:t>
      </w:r>
      <w:r>
        <w:rPr>
          <w:rStyle w:val="110"/>
        </w:rPr>
        <w:t xml:space="preserve"> </w:t>
      </w:r>
      <w:r>
        <w:rPr>
          <w:rStyle w:val="100"/>
        </w:rPr>
        <w:t>наличием объектов и данными регистров бухгалтерского учета отражаются в</w:t>
      </w:r>
      <w:r>
        <w:rPr>
          <w:rStyle w:val="110"/>
        </w:rPr>
        <w:t xml:space="preserve"> </w:t>
      </w:r>
      <w:r>
        <w:rPr>
          <w:rStyle w:val="100"/>
        </w:rPr>
        <w:t>бухгалтерском учете в том отчетном периоде, к которому относится дата, по</w:t>
      </w:r>
      <w:r>
        <w:rPr>
          <w:rStyle w:val="110"/>
        </w:rPr>
        <w:t xml:space="preserve"> </w:t>
      </w:r>
      <w:r>
        <w:rPr>
          <w:rStyle w:val="100"/>
        </w:rPr>
        <w:t>состоянию на которую проводилась инвентаризация.</w:t>
      </w:r>
      <w:bookmarkStart w:id="11" w:name="_GoBack"/>
      <w:bookmarkEnd w:id="11"/>
    </w:p>
    <w:sectPr w:rsidR="002C7E49">
      <w:type w:val="continuous"/>
      <w:pgSz w:w="11905" w:h="16837"/>
      <w:pgMar w:top="653" w:right="366" w:bottom="639" w:left="11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491" w:rsidRDefault="00785491">
      <w:r>
        <w:separator/>
      </w:r>
    </w:p>
  </w:endnote>
  <w:endnote w:type="continuationSeparator" w:id="0">
    <w:p w:rsidR="00785491" w:rsidRDefault="0078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491" w:rsidRDefault="00785491"/>
  </w:footnote>
  <w:footnote w:type="continuationSeparator" w:id="0">
    <w:p w:rsidR="00785491" w:rsidRDefault="007854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4603"/>
    <w:multiLevelType w:val="multilevel"/>
    <w:tmpl w:val="34E4910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C71AF6"/>
    <w:multiLevelType w:val="multilevel"/>
    <w:tmpl w:val="EB1E8604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5C6816"/>
    <w:multiLevelType w:val="multilevel"/>
    <w:tmpl w:val="C9484D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26B98"/>
    <w:multiLevelType w:val="multilevel"/>
    <w:tmpl w:val="DB54CBB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FD29E5"/>
    <w:multiLevelType w:val="multilevel"/>
    <w:tmpl w:val="F198EBA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701216"/>
    <w:multiLevelType w:val="multilevel"/>
    <w:tmpl w:val="38325E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0A7A80"/>
    <w:multiLevelType w:val="multilevel"/>
    <w:tmpl w:val="9440F2C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764F6A"/>
    <w:multiLevelType w:val="multilevel"/>
    <w:tmpl w:val="9440F2C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C0"/>
    <w:rsid w:val="00135876"/>
    <w:rsid w:val="001D70EE"/>
    <w:rsid w:val="002C7E49"/>
    <w:rsid w:val="003D24B7"/>
    <w:rsid w:val="003D5BC8"/>
    <w:rsid w:val="004247FE"/>
    <w:rsid w:val="00493CC0"/>
    <w:rsid w:val="00541758"/>
    <w:rsid w:val="006F2479"/>
    <w:rsid w:val="00785491"/>
    <w:rsid w:val="007F0134"/>
    <w:rsid w:val="008210A5"/>
    <w:rsid w:val="00AD4FAE"/>
    <w:rsid w:val="00F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Tahoma11pt0pt">
    <w:name w:val="Заголовок №3 + Tahoma;11 pt;Не полужирный;Курсив;Интервал 0 pt"/>
    <w:basedOn w:val="3"/>
    <w:rPr>
      <w:rFonts w:ascii="Tahoma" w:eastAsia="Tahoma" w:hAnsi="Tahoma" w:cs="Tahoma"/>
      <w:b/>
      <w:bCs/>
      <w:i/>
      <w:iCs/>
      <w:smallCaps w:val="0"/>
      <w:strike w:val="0"/>
      <w:spacing w:val="10"/>
      <w:sz w:val="22"/>
      <w:szCs w:val="22"/>
    </w:rPr>
  </w:style>
  <w:style w:type="character" w:customStyle="1" w:styleId="33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5">
    <w:name w:val="Основной текст (3)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7">
    <w:name w:val="Основной текст (3)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6">
    <w:name w:val="Заголовок №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">
    <w:name w:val="Заголовок №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8">
    <w:name w:val="Заголовок №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31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Основной текст12"/>
    <w:basedOn w:val="a"/>
    <w:link w:val="a4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180" w:after="42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 w:line="0" w:lineRule="atLeast"/>
      <w:ind w:firstLine="70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780"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6">
    <w:name w:val="Основной текст (3)"/>
    <w:basedOn w:val="a"/>
    <w:link w:val="35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Tahoma11pt0pt">
    <w:name w:val="Заголовок №3 + Tahoma;11 pt;Не полужирный;Курсив;Интервал 0 pt"/>
    <w:basedOn w:val="3"/>
    <w:rPr>
      <w:rFonts w:ascii="Tahoma" w:eastAsia="Tahoma" w:hAnsi="Tahoma" w:cs="Tahoma"/>
      <w:b/>
      <w:bCs/>
      <w:i/>
      <w:iCs/>
      <w:smallCaps w:val="0"/>
      <w:strike w:val="0"/>
      <w:spacing w:val="10"/>
      <w:sz w:val="22"/>
      <w:szCs w:val="22"/>
    </w:rPr>
  </w:style>
  <w:style w:type="character" w:customStyle="1" w:styleId="33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5">
    <w:name w:val="Основной текст (3)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7">
    <w:name w:val="Основной текст (3)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6">
    <w:name w:val="Заголовок №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">
    <w:name w:val="Заголовок №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8">
    <w:name w:val="Заголовок №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31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Основной текст12"/>
    <w:basedOn w:val="a"/>
    <w:link w:val="a4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180" w:after="42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 w:line="0" w:lineRule="atLeast"/>
      <w:ind w:firstLine="70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780"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6">
    <w:name w:val="Основной текст (3)"/>
    <w:basedOn w:val="a"/>
    <w:link w:val="35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Ализаде</dc:creator>
  <cp:lastModifiedBy>Юлия</cp:lastModifiedBy>
  <cp:revision>12</cp:revision>
  <dcterms:created xsi:type="dcterms:W3CDTF">2016-11-17T08:52:00Z</dcterms:created>
  <dcterms:modified xsi:type="dcterms:W3CDTF">2016-11-28T11:41:00Z</dcterms:modified>
</cp:coreProperties>
</file>